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EFC" w:rsidRPr="005C6C12" w:rsidRDefault="00D84EFC" w:rsidP="00D84EFC">
      <w:pPr>
        <w:jc w:val="center"/>
        <w:rPr>
          <w:rFonts w:ascii="Book Antiqua" w:hAnsi="Book Antiqua"/>
          <w:b/>
          <w:sz w:val="28"/>
          <w:szCs w:val="28"/>
          <w:lang w:val="en-GB"/>
        </w:rPr>
      </w:pPr>
      <w:r w:rsidRPr="005C6C12">
        <w:rPr>
          <w:rFonts w:ascii="Book Antiqua" w:hAnsi="Book Antiqua"/>
          <w:b/>
          <w:sz w:val="28"/>
          <w:szCs w:val="28"/>
          <w:lang w:val="en-GB"/>
        </w:rPr>
        <w:t>STUDENTS’ MOTIVATION ON ONLINE LEARNING</w:t>
      </w:r>
    </w:p>
    <w:p w:rsidR="00736DA0" w:rsidRDefault="00D84EFC" w:rsidP="00D84EFC">
      <w:pPr>
        <w:jc w:val="center"/>
        <w:rPr>
          <w:rFonts w:ascii="Book Antiqua" w:hAnsi="Book Antiqua"/>
          <w:b/>
          <w:sz w:val="28"/>
          <w:szCs w:val="28"/>
          <w:lang w:val="en-GB"/>
        </w:rPr>
      </w:pPr>
      <w:r w:rsidRPr="005C6C12">
        <w:rPr>
          <w:rFonts w:ascii="Book Antiqua" w:hAnsi="Book Antiqua"/>
          <w:b/>
          <w:sz w:val="28"/>
          <w:szCs w:val="28"/>
          <w:lang w:val="en-GB"/>
        </w:rPr>
        <w:t xml:space="preserve">DURING COVID-19 AT SENIOR HIGH SCHOOL </w:t>
      </w:r>
      <w:r w:rsidR="0086148C">
        <w:rPr>
          <w:rFonts w:ascii="Book Antiqua" w:hAnsi="Book Antiqua"/>
          <w:b/>
          <w:sz w:val="28"/>
          <w:szCs w:val="28"/>
          <w:lang w:val="en-GB"/>
        </w:rPr>
        <w:br/>
      </w:r>
      <w:r w:rsidRPr="005C6C12">
        <w:rPr>
          <w:rFonts w:ascii="Book Antiqua" w:hAnsi="Book Antiqua"/>
          <w:b/>
          <w:sz w:val="28"/>
          <w:szCs w:val="28"/>
          <w:lang w:val="en-GB"/>
        </w:rPr>
        <w:t>IN SIBERUT SELATAN</w:t>
      </w:r>
    </w:p>
    <w:p w:rsidR="00E464B4" w:rsidRDefault="00E464B4" w:rsidP="00D84EFC">
      <w:pPr>
        <w:jc w:val="center"/>
        <w:rPr>
          <w:rFonts w:ascii="Book Antiqua" w:hAnsi="Book Antiqua"/>
          <w:b/>
          <w:sz w:val="28"/>
          <w:szCs w:val="28"/>
          <w:lang w:val="en-GB"/>
        </w:rPr>
      </w:pPr>
    </w:p>
    <w:p w:rsidR="00E464B4" w:rsidRPr="00E464B4" w:rsidRDefault="00E464B4" w:rsidP="00E464B4">
      <w:pPr>
        <w:jc w:val="center"/>
        <w:rPr>
          <w:rFonts w:ascii="Georgia" w:hAnsi="Georgia"/>
          <w:b/>
          <w:sz w:val="22"/>
          <w:szCs w:val="28"/>
          <w:lang w:val="en-GB"/>
        </w:rPr>
      </w:pPr>
      <w:r w:rsidRPr="00E464B4">
        <w:rPr>
          <w:rFonts w:ascii="Georgia" w:hAnsi="Georgia"/>
          <w:b/>
          <w:sz w:val="22"/>
          <w:szCs w:val="28"/>
          <w:lang w:val="en-GB"/>
        </w:rPr>
        <w:t>Adela Maharani Putri</w:t>
      </w:r>
      <w:r w:rsidRPr="00E464B4">
        <w:rPr>
          <w:rFonts w:ascii="Georgia" w:hAnsi="Georgia"/>
          <w:b/>
          <w:sz w:val="22"/>
          <w:szCs w:val="28"/>
          <w:vertAlign w:val="superscript"/>
          <w:lang w:val="en-GB"/>
        </w:rPr>
        <w:t>1</w:t>
      </w:r>
      <w:r w:rsidRPr="00E464B4">
        <w:rPr>
          <w:rFonts w:ascii="Georgia" w:hAnsi="Georgia"/>
          <w:b/>
          <w:sz w:val="22"/>
          <w:szCs w:val="28"/>
          <w:lang w:val="en-GB"/>
        </w:rPr>
        <w:t>, M. Khairi Ikhsan</w:t>
      </w:r>
      <w:r w:rsidRPr="00E464B4">
        <w:rPr>
          <w:rFonts w:ascii="Georgia" w:hAnsi="Georgia"/>
          <w:b/>
          <w:sz w:val="22"/>
          <w:szCs w:val="28"/>
          <w:vertAlign w:val="superscript"/>
          <w:lang w:val="en-GB"/>
        </w:rPr>
        <w:t>2</w:t>
      </w:r>
      <w:r w:rsidRPr="00E464B4">
        <w:rPr>
          <w:rFonts w:ascii="Georgia" w:hAnsi="Georgia"/>
          <w:b/>
          <w:sz w:val="22"/>
          <w:szCs w:val="28"/>
          <w:lang w:val="en-GB"/>
        </w:rPr>
        <w:t>, Hevriani Sevrika</w:t>
      </w:r>
      <w:r w:rsidRPr="00E464B4">
        <w:rPr>
          <w:rFonts w:ascii="Georgia" w:hAnsi="Georgia"/>
          <w:b/>
          <w:sz w:val="22"/>
          <w:szCs w:val="28"/>
          <w:vertAlign w:val="superscript"/>
          <w:lang w:val="en-GB"/>
        </w:rPr>
        <w:t>3</w:t>
      </w:r>
    </w:p>
    <w:p w:rsidR="00E464B4" w:rsidRPr="00E464B4" w:rsidRDefault="00E464B4" w:rsidP="00E464B4">
      <w:pPr>
        <w:jc w:val="center"/>
        <w:rPr>
          <w:rFonts w:ascii="Georgia" w:hAnsi="Georgia"/>
          <w:sz w:val="20"/>
          <w:szCs w:val="28"/>
          <w:lang w:val="en-GB"/>
        </w:rPr>
      </w:pPr>
      <w:r w:rsidRPr="00E464B4">
        <w:rPr>
          <w:rFonts w:ascii="Book Antiqua" w:hAnsi="Book Antiqua"/>
          <w:sz w:val="28"/>
          <w:szCs w:val="28"/>
          <w:lang w:val="en-GB"/>
        </w:rPr>
        <w:t xml:space="preserve"> </w:t>
      </w:r>
      <w:r w:rsidRPr="00E464B4">
        <w:rPr>
          <w:rFonts w:ascii="Georgia" w:hAnsi="Georgia"/>
          <w:sz w:val="20"/>
          <w:szCs w:val="28"/>
          <w:vertAlign w:val="superscript"/>
          <w:lang w:val="en-GB"/>
        </w:rPr>
        <w:t>1</w:t>
      </w:r>
      <w:r w:rsidRPr="00E464B4">
        <w:rPr>
          <w:rFonts w:ascii="Georgia" w:hAnsi="Georgia"/>
          <w:sz w:val="20"/>
          <w:szCs w:val="28"/>
          <w:vertAlign w:val="superscript"/>
          <w:lang w:val="en-GB"/>
        </w:rPr>
        <w:t>,2,3</w:t>
      </w:r>
      <w:r w:rsidRPr="00E464B4">
        <w:rPr>
          <w:rFonts w:ascii="Georgia" w:hAnsi="Georgia"/>
          <w:sz w:val="20"/>
          <w:szCs w:val="28"/>
          <w:lang w:val="en-GB"/>
        </w:rPr>
        <w:t xml:space="preserve"> English Department, Universitas PGRI Sumatera Barat, Indonesia</w:t>
      </w:r>
    </w:p>
    <w:p w:rsidR="00E464B4" w:rsidRPr="00E464B4" w:rsidRDefault="00E464B4" w:rsidP="00E464B4">
      <w:pPr>
        <w:jc w:val="center"/>
        <w:rPr>
          <w:rFonts w:ascii="Georgia" w:hAnsi="Georgia"/>
          <w:sz w:val="20"/>
          <w:szCs w:val="28"/>
          <w:lang w:val="en-GB"/>
        </w:rPr>
      </w:pPr>
      <w:r w:rsidRPr="00E464B4">
        <w:rPr>
          <w:rFonts w:ascii="Georgia" w:hAnsi="Georgia"/>
          <w:sz w:val="20"/>
          <w:szCs w:val="28"/>
          <w:vertAlign w:val="superscript"/>
          <w:lang w:val="en-GB"/>
        </w:rPr>
        <w:t>1</w:t>
      </w:r>
      <w:r w:rsidRPr="00E464B4">
        <w:rPr>
          <w:rFonts w:ascii="Georgia" w:hAnsi="Georgia"/>
          <w:sz w:val="20"/>
          <w:szCs w:val="28"/>
          <w:lang w:val="en-GB"/>
        </w:rPr>
        <w:t xml:space="preserve"> </w:t>
      </w:r>
      <w:hyperlink r:id="rId8" w:history="1">
        <w:r w:rsidRPr="00214822">
          <w:rPr>
            <w:rStyle w:val="Hyperlink"/>
            <w:rFonts w:ascii="Georgia" w:hAnsi="Georgia"/>
            <w:sz w:val="20"/>
            <w:szCs w:val="28"/>
            <w:lang w:val="en-GB"/>
          </w:rPr>
          <w:t>adelamaharaniputri005@gmail.com</w:t>
        </w:r>
      </w:hyperlink>
      <w:r w:rsidRPr="00E464B4">
        <w:rPr>
          <w:rFonts w:ascii="Georgia" w:hAnsi="Georgia"/>
          <w:sz w:val="20"/>
          <w:szCs w:val="28"/>
          <w:lang w:val="en-GB"/>
        </w:rPr>
        <w:t xml:space="preserve">, </w:t>
      </w:r>
      <w:r w:rsidRPr="00E464B4">
        <w:rPr>
          <w:rFonts w:ascii="Georgia" w:hAnsi="Georgia"/>
          <w:sz w:val="20"/>
          <w:szCs w:val="28"/>
          <w:vertAlign w:val="superscript"/>
          <w:lang w:val="en-GB"/>
        </w:rPr>
        <w:t>2</w:t>
      </w:r>
      <w:hyperlink r:id="rId9" w:history="1">
        <w:r w:rsidRPr="00214822">
          <w:rPr>
            <w:rStyle w:val="Hyperlink"/>
            <w:rFonts w:ascii="Georgia" w:hAnsi="Georgia"/>
            <w:sz w:val="20"/>
            <w:szCs w:val="28"/>
            <w:lang w:val="en-GB"/>
          </w:rPr>
          <w:t>khairi84ikhsan@gmail.com</w:t>
        </w:r>
      </w:hyperlink>
      <w:r>
        <w:rPr>
          <w:rFonts w:ascii="Georgia" w:hAnsi="Georgia"/>
          <w:sz w:val="20"/>
          <w:szCs w:val="28"/>
          <w:lang w:val="en-GB"/>
        </w:rPr>
        <w:t xml:space="preserve"> </w:t>
      </w:r>
      <w:r w:rsidRPr="00E464B4">
        <w:rPr>
          <w:rFonts w:ascii="Georgia" w:hAnsi="Georgia"/>
          <w:sz w:val="20"/>
          <w:szCs w:val="28"/>
          <w:lang w:val="en-GB"/>
        </w:rPr>
        <w:t xml:space="preserve">, </w:t>
      </w:r>
      <w:r w:rsidRPr="00E464B4">
        <w:rPr>
          <w:rFonts w:ascii="Georgia" w:hAnsi="Georgia"/>
          <w:sz w:val="20"/>
          <w:szCs w:val="28"/>
          <w:vertAlign w:val="superscript"/>
          <w:lang w:val="en-GB"/>
        </w:rPr>
        <w:t>3</w:t>
      </w:r>
      <w:hyperlink r:id="rId10" w:history="1">
        <w:r w:rsidRPr="00214822">
          <w:rPr>
            <w:rStyle w:val="Hyperlink"/>
            <w:rFonts w:ascii="Georgia" w:hAnsi="Georgia"/>
            <w:sz w:val="20"/>
            <w:szCs w:val="28"/>
            <w:lang w:val="en-GB"/>
          </w:rPr>
          <w:t>sevrikariecha@gmail.com</w:t>
        </w:r>
      </w:hyperlink>
      <w:r>
        <w:rPr>
          <w:rFonts w:ascii="Georgia" w:hAnsi="Georgia"/>
          <w:sz w:val="20"/>
          <w:szCs w:val="28"/>
          <w:lang w:val="en-GB"/>
        </w:rPr>
        <w:t xml:space="preserve"> </w:t>
      </w:r>
    </w:p>
    <w:p w:rsidR="00736DA0" w:rsidRPr="00736DA0" w:rsidRDefault="00736DA0" w:rsidP="00736DA0">
      <w:pPr>
        <w:tabs>
          <w:tab w:val="left" w:pos="425"/>
        </w:tabs>
        <w:jc w:val="center"/>
        <w:rPr>
          <w:b/>
          <w:bCs/>
          <w:sz w:val="28"/>
          <w:szCs w:val="28"/>
        </w:rPr>
      </w:pPr>
    </w:p>
    <w:p w:rsidR="00E909AA" w:rsidRPr="00E909AA" w:rsidRDefault="00E909AA" w:rsidP="00E909AA">
      <w:pPr>
        <w:ind w:left="567" w:right="521"/>
        <w:jc w:val="both"/>
        <w:rPr>
          <w:rStyle w:val="ShortAbstract"/>
          <w:rFonts w:ascii="Georgia" w:eastAsia="MS Mincho" w:hAnsi="Georgia"/>
          <w:b/>
          <w:color w:val="000000"/>
          <w:lang w:val="en-ID"/>
        </w:rPr>
      </w:pPr>
      <w:r w:rsidRPr="00E909AA">
        <w:rPr>
          <w:rStyle w:val="ShortAbstract"/>
          <w:rFonts w:ascii="Georgia" w:eastAsia="MS Mincho" w:hAnsi="Georgia"/>
          <w:b/>
          <w:color w:val="000000"/>
          <w:lang w:val="en-ID"/>
        </w:rPr>
        <w:t>Abstract</w:t>
      </w:r>
      <w:r>
        <w:rPr>
          <w:rStyle w:val="ShortAbstract"/>
          <w:rFonts w:ascii="Georgia" w:eastAsia="MS Mincho" w:hAnsi="Georgia"/>
          <w:b/>
          <w:color w:val="000000"/>
          <w:lang w:val="en-ID"/>
        </w:rPr>
        <w:t>.</w:t>
      </w:r>
    </w:p>
    <w:p w:rsidR="00E909AA" w:rsidRDefault="00E909AA" w:rsidP="00E909AA">
      <w:pPr>
        <w:ind w:left="567" w:right="521"/>
        <w:jc w:val="both"/>
        <w:rPr>
          <w:rStyle w:val="ShortAbstract"/>
          <w:rFonts w:ascii="Georgia" w:eastAsia="MS Mincho" w:hAnsi="Georgia"/>
          <w:color w:val="000000"/>
          <w:lang w:val="en-ID"/>
        </w:rPr>
      </w:pPr>
      <w:r w:rsidRPr="00E909AA">
        <w:rPr>
          <w:rStyle w:val="ShortAbstract"/>
          <w:rFonts w:ascii="Georgia" w:eastAsia="MS Mincho" w:hAnsi="Georgia"/>
          <w:color w:val="000000"/>
          <w:lang w:val="en-ID"/>
        </w:rPr>
        <w:t>The purpose of this study was to find out how the motivation of students at SMA N 1 Siberut Selatan in learning online during the pandemic. This study uses a qualitative method. The data collection technique used is total sampling. The participants in this study were twenty-four students from class XI IIS. The instrument of this research is to distribute a questionnaire (questionnaire), interview and also record voice (interview). Collecting data by distributing questionnaires to twenty-four students and interviewing five students. Researchers used intrinsic and extrinsic motivation as data sources and used a questionnaire in collecting data and interviews as data reinforcement. Based on data analysis, the researcher concluded that the motivation of students in class XI of SMA N 1 Siberut Selatan towards online learning was high.</w:t>
      </w:r>
    </w:p>
    <w:p w:rsidR="00E909AA" w:rsidRPr="00E909AA" w:rsidRDefault="00E909AA" w:rsidP="00E909AA">
      <w:pPr>
        <w:ind w:left="567" w:right="521"/>
        <w:jc w:val="both"/>
        <w:rPr>
          <w:rStyle w:val="ShortAbstract"/>
          <w:rFonts w:ascii="Georgia" w:eastAsia="MS Mincho" w:hAnsi="Georgia"/>
          <w:color w:val="000000"/>
          <w:lang w:val="en-ID"/>
        </w:rPr>
      </w:pPr>
    </w:p>
    <w:p w:rsidR="00E909AA" w:rsidRPr="00E909AA" w:rsidRDefault="00E909AA" w:rsidP="00E909AA">
      <w:pPr>
        <w:ind w:left="567" w:right="521"/>
        <w:jc w:val="both"/>
        <w:rPr>
          <w:rStyle w:val="ShortAbstract"/>
          <w:rFonts w:ascii="Georgia" w:eastAsia="MS Mincho" w:hAnsi="Georgia"/>
          <w:color w:val="000000"/>
          <w:lang w:val="en-ID"/>
        </w:rPr>
      </w:pPr>
      <w:r w:rsidRPr="00E909AA">
        <w:rPr>
          <w:rStyle w:val="ShortAbstract"/>
          <w:rFonts w:ascii="Georgia" w:eastAsia="MS Mincho" w:hAnsi="Georgia"/>
          <w:b/>
          <w:color w:val="000000"/>
          <w:lang w:val="en-ID"/>
        </w:rPr>
        <w:t xml:space="preserve">Keywords: </w:t>
      </w:r>
      <w:r w:rsidRPr="00E909AA">
        <w:rPr>
          <w:rStyle w:val="ShortAbstract"/>
          <w:rFonts w:ascii="Georgia" w:eastAsia="MS Mincho" w:hAnsi="Georgia"/>
          <w:color w:val="000000"/>
          <w:lang w:val="en-ID"/>
        </w:rPr>
        <w:t>Student Motivation, Online Learning.</w:t>
      </w:r>
    </w:p>
    <w:p w:rsidR="00E909AA" w:rsidRDefault="00E909AA" w:rsidP="00E909AA">
      <w:pPr>
        <w:ind w:left="567" w:right="521"/>
        <w:jc w:val="both"/>
        <w:rPr>
          <w:rStyle w:val="ShortAbstract"/>
          <w:rFonts w:ascii="Georgia" w:eastAsia="MS Mincho" w:hAnsi="Georgia"/>
          <w:b/>
          <w:color w:val="000000"/>
          <w:lang w:val="en-ID"/>
        </w:rPr>
      </w:pPr>
    </w:p>
    <w:p w:rsidR="004358DB" w:rsidRDefault="004358DB" w:rsidP="00E909AA">
      <w:pPr>
        <w:ind w:left="567" w:right="521"/>
        <w:jc w:val="both"/>
        <w:rPr>
          <w:rStyle w:val="ShortAbstract"/>
          <w:rFonts w:ascii="Georgia" w:eastAsia="MS Mincho" w:hAnsi="Georgia"/>
          <w:b/>
          <w:color w:val="000000"/>
        </w:rPr>
      </w:pPr>
      <w:r>
        <w:rPr>
          <w:rStyle w:val="ShortAbstract"/>
          <w:rFonts w:ascii="Georgia" w:eastAsia="MS Mincho" w:hAnsi="Georgia"/>
          <w:b/>
          <w:color w:val="000000"/>
          <w:lang w:val="en-ID"/>
        </w:rPr>
        <w:t>Ab</w:t>
      </w:r>
      <w:r w:rsidR="00E909AA">
        <w:rPr>
          <w:rStyle w:val="ShortAbstract"/>
          <w:rFonts w:ascii="Georgia" w:eastAsia="MS Mincho" w:hAnsi="Georgia"/>
          <w:b/>
          <w:color w:val="000000"/>
          <w:lang w:val="en-ID"/>
        </w:rPr>
        <w:t>s</w:t>
      </w:r>
      <w:r>
        <w:rPr>
          <w:rStyle w:val="ShortAbstract"/>
          <w:rFonts w:ascii="Georgia" w:eastAsia="MS Mincho" w:hAnsi="Georgia"/>
          <w:b/>
          <w:color w:val="000000"/>
          <w:lang w:val="en-ID"/>
        </w:rPr>
        <w:t>trak</w:t>
      </w:r>
      <w:r>
        <w:rPr>
          <w:rStyle w:val="ShortAbstract"/>
          <w:rFonts w:ascii="Georgia" w:eastAsia="MS Mincho" w:hAnsi="Georgia"/>
          <w:b/>
          <w:color w:val="000000"/>
        </w:rPr>
        <w:t>.</w:t>
      </w:r>
    </w:p>
    <w:p w:rsidR="00D84EFC" w:rsidRPr="005C6C12" w:rsidRDefault="00736DA0" w:rsidP="005C6C12">
      <w:pPr>
        <w:ind w:left="567" w:right="521"/>
        <w:jc w:val="both"/>
        <w:rPr>
          <w:rFonts w:ascii="Georgia" w:hAnsi="Georgia"/>
          <w:sz w:val="20"/>
        </w:rPr>
      </w:pPr>
      <w:r w:rsidRPr="005C6C12">
        <w:rPr>
          <w:rStyle w:val="ShortAbstract"/>
          <w:rFonts w:ascii="Georgia" w:eastAsia="MS Mincho" w:hAnsi="Georgia"/>
          <w:b/>
          <w:color w:val="000000"/>
        </w:rPr>
        <w:t xml:space="preserve"> </w:t>
      </w:r>
      <w:r w:rsidR="00D84EFC" w:rsidRPr="005C6C12">
        <w:rPr>
          <w:rFonts w:ascii="Georgia" w:hAnsi="Georgia"/>
          <w:sz w:val="20"/>
        </w:rPr>
        <w:t>Tujuan dari penelitian ini adalah untuk mengeta</w:t>
      </w:r>
      <w:r w:rsidR="005C6C12">
        <w:rPr>
          <w:rFonts w:ascii="Georgia" w:hAnsi="Georgia"/>
          <w:sz w:val="20"/>
        </w:rPr>
        <w:t xml:space="preserve">hui bagaimana motivasi siswa di </w:t>
      </w:r>
      <w:r w:rsidR="00D84EFC" w:rsidRPr="005C6C12">
        <w:rPr>
          <w:rFonts w:ascii="Georgia" w:hAnsi="Georgia"/>
          <w:sz w:val="20"/>
        </w:rPr>
        <w:t>SMA N 1 Siberut Selatan dalam belajar online di masa pandemi. Penelitian ini menggunakan metode kualitatif. Teknik pengambilan data yang digunakan adalah total sampling. Partisipan dalam penelitian ini sebanyak dua puluh empat siswa dari kelas XI IIS. Instrumen penelitian ini adalah dengan menyebarkan angket (questionnaire), mewawancarai dan juga merekam suara (interview). Pengumpulan data dengan cara membagikan questionnaire ke dua puluh empat siswa dan mewawancarai lima siswa. Peneliti menggunakan Intrinsic dan Ekstrinsik motivasi sebagai sumber data serta menggunakan questionnaire dalam mengumpulkan data dan interview sebagai penguat data. Berdasarkan analisis data, peneliti menyimpulkan bahwa motivasi siswa di kelas XI SMA N 1 Siberut Selatan terhadap pembelajaran online, tinggi.</w:t>
      </w:r>
    </w:p>
    <w:p w:rsidR="00D84EFC" w:rsidRPr="00756D13" w:rsidRDefault="00D84EFC" w:rsidP="005C6C12">
      <w:pPr>
        <w:ind w:firstLine="567"/>
        <w:jc w:val="both"/>
        <w:rPr>
          <w:szCs w:val="24"/>
        </w:rPr>
      </w:pPr>
    </w:p>
    <w:p w:rsidR="00736DA0" w:rsidRPr="005C6C12" w:rsidRDefault="00D84EFC" w:rsidP="005C6C12">
      <w:pPr>
        <w:snapToGrid w:val="0"/>
        <w:ind w:left="567" w:right="567"/>
        <w:jc w:val="both"/>
        <w:rPr>
          <w:rFonts w:ascii="Georgia" w:hAnsi="Georgia"/>
          <w:i/>
          <w:sz w:val="20"/>
        </w:rPr>
      </w:pPr>
      <w:r w:rsidRPr="005C6C12">
        <w:rPr>
          <w:rFonts w:ascii="Georgia" w:hAnsi="Georgia"/>
          <w:b/>
          <w:i/>
          <w:sz w:val="20"/>
        </w:rPr>
        <w:t>Kata Kunci</w:t>
      </w:r>
      <w:r w:rsidRPr="005C6C12">
        <w:rPr>
          <w:rFonts w:ascii="Georgia" w:hAnsi="Georgia"/>
          <w:i/>
          <w:sz w:val="20"/>
        </w:rPr>
        <w:t xml:space="preserve"> :</w:t>
      </w:r>
      <w:r w:rsidR="005C6C12">
        <w:rPr>
          <w:rFonts w:ascii="Georgia" w:hAnsi="Georgia"/>
          <w:i/>
          <w:sz w:val="20"/>
        </w:rPr>
        <w:t xml:space="preserve"> Motivasi Siswa, Pembelajaran Online</w:t>
      </w:r>
    </w:p>
    <w:p w:rsidR="00D84EFC" w:rsidRPr="00D84EFC" w:rsidRDefault="00D84EFC" w:rsidP="00D84EFC">
      <w:pPr>
        <w:snapToGrid w:val="0"/>
        <w:ind w:left="567" w:right="567"/>
        <w:jc w:val="both"/>
        <w:rPr>
          <w:rFonts w:ascii="Georgia" w:eastAsia="MS Mincho" w:hAnsi="Georgia"/>
          <w:b/>
          <w:color w:val="000000"/>
          <w:sz w:val="20"/>
        </w:rPr>
      </w:pPr>
    </w:p>
    <w:p w:rsidR="00736DA0" w:rsidRPr="005C6C12" w:rsidRDefault="00B646F9" w:rsidP="005C6C12">
      <w:pPr>
        <w:pStyle w:val="NormalWeb"/>
        <w:spacing w:before="0" w:beforeAutospacing="0" w:after="0"/>
        <w:rPr>
          <w:rFonts w:ascii="Georgia" w:hAnsi="Georgia"/>
          <w:b/>
        </w:rPr>
      </w:pPr>
      <w:r w:rsidRPr="005C6C12">
        <w:rPr>
          <w:rFonts w:ascii="Georgia" w:hAnsi="Georgia"/>
          <w:b/>
        </w:rPr>
        <w:t>INTRODUC</w:t>
      </w:r>
      <w:r w:rsidR="00736DA0" w:rsidRPr="005C6C12">
        <w:rPr>
          <w:rFonts w:ascii="Georgia" w:hAnsi="Georgia"/>
          <w:b/>
        </w:rPr>
        <w:t>TION</w:t>
      </w:r>
    </w:p>
    <w:p w:rsidR="00DE29FD" w:rsidRPr="005C6C12" w:rsidRDefault="00DE29FD" w:rsidP="005C6C12">
      <w:pPr>
        <w:pStyle w:val="HTMLPreformatted"/>
        <w:tabs>
          <w:tab w:val="clear" w:pos="916"/>
          <w:tab w:val="left" w:pos="851"/>
        </w:tabs>
        <w:ind w:firstLine="851"/>
        <w:jc w:val="both"/>
        <w:rPr>
          <w:rStyle w:val="y2iqfc"/>
          <w:rFonts w:ascii="Georgia" w:eastAsiaTheme="majorEastAsia" w:hAnsi="Georgia" w:cs="Times New Roman"/>
          <w:sz w:val="24"/>
          <w:szCs w:val="24"/>
        </w:rPr>
      </w:pPr>
      <w:r w:rsidRPr="005C6C12">
        <w:rPr>
          <w:rStyle w:val="y2iqfc"/>
          <w:rFonts w:ascii="Georgia" w:eastAsiaTheme="majorEastAsia" w:hAnsi="Georgia" w:cs="Times New Roman"/>
          <w:sz w:val="24"/>
          <w:szCs w:val="24"/>
        </w:rPr>
        <w:t>The spread of the corona virus pandemic or COVID-19 has presented its own challenges for educational institutions in Indonesia. To anticipate the transmission of the virus, the government issued policies such as social distancing and physical distancing. This condition requires people to stay at home, study, work, and worship at home. As a result of this policy, the education sector such as schools and universities stopped the face-to-face learning process. Instead, the learning process is carried out online which can be carried out from each student's home.</w:t>
      </w:r>
    </w:p>
    <w:p w:rsidR="00DE29FD" w:rsidRPr="005C6C12" w:rsidRDefault="00DE29FD" w:rsidP="005C6C12">
      <w:pPr>
        <w:pStyle w:val="HTMLPreformatted"/>
        <w:tabs>
          <w:tab w:val="clear" w:pos="916"/>
          <w:tab w:val="left" w:pos="851"/>
        </w:tabs>
        <w:ind w:firstLine="851"/>
        <w:jc w:val="both"/>
        <w:rPr>
          <w:rFonts w:ascii="Georgia" w:hAnsi="Georgia" w:cs="Times New Roman"/>
          <w:sz w:val="24"/>
          <w:szCs w:val="24"/>
        </w:rPr>
      </w:pPr>
      <w:r w:rsidRPr="005C6C12">
        <w:rPr>
          <w:rFonts w:ascii="Georgia" w:hAnsi="Georgia" w:cs="Times New Roman"/>
          <w:sz w:val="24"/>
          <w:szCs w:val="24"/>
        </w:rPr>
        <w:t>T</w:t>
      </w:r>
      <w:r w:rsidRPr="005C6C12">
        <w:rPr>
          <w:rFonts w:ascii="Georgia" w:hAnsi="Georgia" w:cs="Times New Roman"/>
          <w:sz w:val="24"/>
          <w:szCs w:val="24"/>
          <w:lang w:val="id-ID"/>
        </w:rPr>
        <w:t>he minister of education makes a policy of learning activities conducted at home, and is prohibited from doing face-to-face learning in the education unit and still studying at home. Through interviews from several teachers and students who researcher conducted at SMAN</w:t>
      </w:r>
      <w:r w:rsidRPr="005C6C12">
        <w:rPr>
          <w:rFonts w:ascii="Georgia" w:hAnsi="Georgia" w:cs="Times New Roman"/>
          <w:sz w:val="24"/>
          <w:szCs w:val="24"/>
        </w:rPr>
        <w:t xml:space="preserve"> 1 Siberut Selatan</w:t>
      </w:r>
      <w:r w:rsidRPr="005C6C12">
        <w:rPr>
          <w:rFonts w:ascii="Georgia" w:hAnsi="Georgia" w:cs="Times New Roman"/>
          <w:sz w:val="24"/>
          <w:szCs w:val="24"/>
          <w:lang w:val="id-ID"/>
        </w:rPr>
        <w:t>, the teaching and learning process during the pandemic in 2020, they used whatsapp and</w:t>
      </w:r>
      <w:r w:rsidRPr="005C6C12">
        <w:rPr>
          <w:rFonts w:ascii="Georgia" w:hAnsi="Georgia" w:cs="Times New Roman"/>
          <w:sz w:val="24"/>
          <w:szCs w:val="24"/>
        </w:rPr>
        <w:t xml:space="preserve"> </w:t>
      </w:r>
      <w:r w:rsidRPr="005C6C12">
        <w:rPr>
          <w:rFonts w:ascii="Georgia" w:hAnsi="Georgia" w:cs="Times New Roman"/>
          <w:sz w:val="24"/>
          <w:szCs w:val="24"/>
          <w:lang w:val="id-ID"/>
        </w:rPr>
        <w:t>applications during online learning. Through whatsapp</w:t>
      </w:r>
      <w:r w:rsidRPr="005C6C12">
        <w:rPr>
          <w:rFonts w:ascii="Georgia" w:hAnsi="Georgia" w:cs="Times New Roman"/>
          <w:sz w:val="24"/>
          <w:szCs w:val="24"/>
        </w:rPr>
        <w:t xml:space="preserve"> app,</w:t>
      </w:r>
      <w:r w:rsidRPr="005C6C12">
        <w:rPr>
          <w:rFonts w:ascii="Georgia" w:hAnsi="Georgia" w:cs="Times New Roman"/>
          <w:sz w:val="24"/>
          <w:szCs w:val="24"/>
          <w:lang w:val="id-ID"/>
        </w:rPr>
        <w:t xml:space="preserve"> teachers send lesson materials to students.</w:t>
      </w:r>
    </w:p>
    <w:p w:rsidR="00DE29FD" w:rsidRPr="005C6C12" w:rsidRDefault="00DE29FD" w:rsidP="005C6C12">
      <w:pPr>
        <w:pStyle w:val="HTMLPreformatted"/>
        <w:tabs>
          <w:tab w:val="clear" w:pos="916"/>
          <w:tab w:val="left" w:pos="851"/>
        </w:tabs>
        <w:ind w:firstLine="851"/>
        <w:jc w:val="both"/>
        <w:rPr>
          <w:rFonts w:ascii="Georgia" w:hAnsi="Georgia" w:cs="Times New Roman"/>
          <w:sz w:val="24"/>
          <w:szCs w:val="24"/>
        </w:rPr>
      </w:pPr>
      <w:r w:rsidRPr="005C6C12">
        <w:rPr>
          <w:rFonts w:ascii="Georgia" w:hAnsi="Georgia" w:cs="Times New Roman"/>
          <w:sz w:val="24"/>
          <w:szCs w:val="24"/>
          <w:lang w:val="id-ID"/>
        </w:rPr>
        <w:t>The implementation of online learning is carried out by teachers in accordance with the set lesson schedule, and</w:t>
      </w:r>
      <w:r w:rsidRPr="005C6C12">
        <w:rPr>
          <w:rFonts w:ascii="Georgia" w:hAnsi="Georgia" w:cs="Times New Roman"/>
          <w:sz w:val="24"/>
          <w:szCs w:val="24"/>
        </w:rPr>
        <w:t xml:space="preserve"> </w:t>
      </w:r>
      <w:r w:rsidRPr="005C6C12">
        <w:rPr>
          <w:rFonts w:ascii="Georgia" w:hAnsi="Georgia" w:cs="Times New Roman"/>
          <w:sz w:val="24"/>
          <w:szCs w:val="24"/>
          <w:lang w:val="id-ID"/>
        </w:rPr>
        <w:t>online learning process is less effective, because some students do not respond to the materials that have been sent. The problem is that th</w:t>
      </w:r>
      <w:bookmarkStart w:id="0" w:name="_GoBack"/>
      <w:bookmarkEnd w:id="0"/>
      <w:r w:rsidRPr="005C6C12">
        <w:rPr>
          <w:rFonts w:ascii="Georgia" w:hAnsi="Georgia" w:cs="Times New Roman"/>
          <w:sz w:val="24"/>
          <w:szCs w:val="24"/>
          <w:lang w:val="id-ID"/>
        </w:rPr>
        <w:t xml:space="preserve">e </w:t>
      </w:r>
      <w:r w:rsidRPr="005C6C12">
        <w:rPr>
          <w:rFonts w:ascii="Georgia" w:hAnsi="Georgia" w:cs="Times New Roman"/>
          <w:sz w:val="24"/>
          <w:szCs w:val="24"/>
          <w:lang w:val="id-ID"/>
        </w:rPr>
        <w:lastRenderedPageBreak/>
        <w:t>internet network is limited, some students do not understand how to use applications such as classrooms, and some students do not have mobile phones, and students who are late in the learning process make them lazy to learn so as not to respond to the materials provided by the teacher</w:t>
      </w:r>
      <w:r w:rsidRPr="005C6C12">
        <w:rPr>
          <w:rFonts w:ascii="Georgia" w:hAnsi="Georgia" w:cs="Times New Roman"/>
          <w:sz w:val="24"/>
          <w:szCs w:val="24"/>
        </w:rPr>
        <w:t xml:space="preserve">. </w:t>
      </w:r>
      <w:r w:rsidRPr="005C6C12">
        <w:rPr>
          <w:rFonts w:ascii="Georgia" w:hAnsi="Georgia" w:cs="Times New Roman"/>
          <w:sz w:val="24"/>
          <w:szCs w:val="24"/>
          <w:lang w:val="id-ID"/>
        </w:rPr>
        <w:t>In addition, the teacher also explained how they use whatsapp</w:t>
      </w:r>
      <w:r w:rsidRPr="005C6C12">
        <w:rPr>
          <w:rFonts w:ascii="Georgia" w:hAnsi="Georgia" w:cs="Times New Roman"/>
          <w:sz w:val="24"/>
          <w:szCs w:val="24"/>
        </w:rPr>
        <w:t xml:space="preserve"> </w:t>
      </w:r>
      <w:r w:rsidRPr="005C6C12">
        <w:rPr>
          <w:rFonts w:ascii="Georgia" w:hAnsi="Georgia" w:cs="Times New Roman"/>
          <w:sz w:val="24"/>
          <w:szCs w:val="24"/>
          <w:lang w:val="id-ID"/>
        </w:rPr>
        <w:t>applications, namely forming groups for each class, sending materials and assignments by photographing, then providing videos containing tasks and materials described.</w:t>
      </w:r>
    </w:p>
    <w:p w:rsidR="00DE29FD" w:rsidRPr="005C6C12" w:rsidRDefault="00DE29FD" w:rsidP="005C6C12">
      <w:pPr>
        <w:pStyle w:val="HTMLPreformatted"/>
        <w:tabs>
          <w:tab w:val="clear" w:pos="916"/>
          <w:tab w:val="left" w:pos="851"/>
        </w:tabs>
        <w:ind w:firstLine="851"/>
        <w:jc w:val="both"/>
        <w:rPr>
          <w:rFonts w:ascii="Georgia" w:hAnsi="Georgia" w:cs="Times New Roman"/>
          <w:sz w:val="24"/>
          <w:szCs w:val="24"/>
        </w:rPr>
      </w:pPr>
      <w:r w:rsidRPr="005C6C12">
        <w:rPr>
          <w:rFonts w:ascii="Georgia" w:hAnsi="Georgia" w:cs="Times New Roman"/>
          <w:sz w:val="24"/>
          <w:szCs w:val="24"/>
        </w:rPr>
        <w:t>In teaching and learning process, motivation is very crucial. Someone who does not have motivation will not likely perform learning activities. Motivation is some kind of internal drive which pushes someone to do things in order to achieve something. From the quotation above, it shows that students’ motivation will drive students in doing something. Students’ motivation can influence what and how they learn.</w:t>
      </w:r>
    </w:p>
    <w:p w:rsidR="00DE29FD" w:rsidRPr="005C6C12" w:rsidRDefault="00DE29FD" w:rsidP="005C6C12">
      <w:pPr>
        <w:pStyle w:val="HTMLPreformatted"/>
        <w:tabs>
          <w:tab w:val="clear" w:pos="916"/>
          <w:tab w:val="left" w:pos="851"/>
        </w:tabs>
        <w:ind w:firstLine="851"/>
        <w:jc w:val="both"/>
        <w:rPr>
          <w:rFonts w:ascii="Georgia" w:hAnsi="Georgia" w:cs="Times New Roman"/>
          <w:sz w:val="24"/>
          <w:szCs w:val="24"/>
        </w:rPr>
      </w:pPr>
      <w:r w:rsidRPr="005C6C12">
        <w:rPr>
          <w:rFonts w:ascii="Georgia" w:hAnsi="Georgia" w:cs="Times New Roman"/>
          <w:sz w:val="24"/>
          <w:szCs w:val="24"/>
        </w:rPr>
        <w:t>However, there has not been a study conducted in examining students’ motivation in online learning at that school. So this research is very crucial to be conducted to know whether students’ motivation in online learning during covid-19 is good or not. The researcher conducted research in Senior High School in Siberut Selatan because online learning that is apply by this school in the midst of the covid-19 outbreak. Popular application use by Senior High School in Siberut Selatan is Whatsapp.</w:t>
      </w:r>
    </w:p>
    <w:p w:rsidR="00DE29FD" w:rsidRPr="005C6C12" w:rsidRDefault="00DE29FD" w:rsidP="005C6C12">
      <w:pPr>
        <w:pStyle w:val="HTMLPreformatted"/>
        <w:tabs>
          <w:tab w:val="clear" w:pos="916"/>
          <w:tab w:val="left" w:pos="851"/>
        </w:tabs>
        <w:ind w:firstLine="851"/>
        <w:jc w:val="both"/>
        <w:rPr>
          <w:rFonts w:ascii="Georgia" w:hAnsi="Georgia" w:cs="Times New Roman"/>
          <w:sz w:val="24"/>
          <w:szCs w:val="24"/>
        </w:rPr>
      </w:pPr>
      <w:r w:rsidRPr="005C6C12">
        <w:rPr>
          <w:rFonts w:ascii="Georgia" w:hAnsi="Georgia" w:cs="Times New Roman"/>
          <w:sz w:val="24"/>
          <w:szCs w:val="24"/>
        </w:rPr>
        <w:t xml:space="preserve">Based on interviews </w:t>
      </w:r>
      <w:r w:rsidRPr="005C6C12">
        <w:rPr>
          <w:rFonts w:ascii="Georgia" w:hAnsi="Georgia" w:cs="Times New Roman"/>
          <w:sz w:val="24"/>
          <w:szCs w:val="24"/>
          <w:lang w:val="id-ID"/>
        </w:rPr>
        <w:t>for</w:t>
      </w:r>
      <w:r w:rsidRPr="005C6C12">
        <w:rPr>
          <w:rFonts w:ascii="Georgia" w:hAnsi="Georgia" w:cs="Times New Roman"/>
          <w:sz w:val="24"/>
          <w:szCs w:val="24"/>
        </w:rPr>
        <w:t xml:space="preserve"> several students in SMAN 1 Siberut Selatan because of the Covid-19 pandemic they are using the online learning process.  </w:t>
      </w:r>
      <w:r w:rsidRPr="005C6C12">
        <w:rPr>
          <w:rFonts w:ascii="Georgia" w:hAnsi="Georgia" w:cs="Times New Roman"/>
          <w:sz w:val="24"/>
          <w:szCs w:val="24"/>
          <w:lang w:val="id-ID"/>
        </w:rPr>
        <w:t>Based on the above phenomenon, researcher is interested i</w:t>
      </w:r>
      <w:r w:rsidRPr="005C6C12">
        <w:rPr>
          <w:rFonts w:ascii="Georgia" w:hAnsi="Georgia" w:cs="Times New Roman"/>
          <w:sz w:val="24"/>
          <w:szCs w:val="24"/>
        </w:rPr>
        <w:t xml:space="preserve">n conducting a research on </w:t>
      </w:r>
      <w:r w:rsidRPr="005C6C12">
        <w:rPr>
          <w:rFonts w:ascii="Georgia" w:hAnsi="Georgia" w:cs="Times New Roman"/>
          <w:sz w:val="24"/>
          <w:szCs w:val="24"/>
          <w:lang w:val="id-ID"/>
        </w:rPr>
        <w:t>student</w:t>
      </w:r>
      <w:r w:rsidRPr="005C6C12">
        <w:rPr>
          <w:rFonts w:ascii="Georgia" w:hAnsi="Georgia" w:cs="Times New Roman"/>
          <w:sz w:val="24"/>
          <w:szCs w:val="24"/>
        </w:rPr>
        <w:t>’</w:t>
      </w:r>
      <w:r w:rsidRPr="005C6C12">
        <w:rPr>
          <w:rFonts w:ascii="Georgia" w:hAnsi="Georgia" w:cs="Times New Roman"/>
          <w:sz w:val="24"/>
          <w:szCs w:val="24"/>
          <w:lang w:val="id-ID"/>
        </w:rPr>
        <w:t xml:space="preserve">s </w:t>
      </w:r>
      <w:r w:rsidRPr="005C6C12">
        <w:rPr>
          <w:rFonts w:ascii="Georgia" w:hAnsi="Georgia" w:cs="Times New Roman"/>
          <w:sz w:val="24"/>
          <w:szCs w:val="24"/>
        </w:rPr>
        <w:t xml:space="preserve">motivation </w:t>
      </w:r>
      <w:r w:rsidRPr="005C6C12">
        <w:rPr>
          <w:rFonts w:ascii="Georgia" w:hAnsi="Georgia" w:cs="Times New Roman"/>
          <w:sz w:val="24"/>
          <w:szCs w:val="24"/>
          <w:lang w:val="id-ID"/>
        </w:rPr>
        <w:t>on online l</w:t>
      </w:r>
      <w:r w:rsidRPr="005C6C12">
        <w:rPr>
          <w:rFonts w:ascii="Georgia" w:hAnsi="Georgia" w:cs="Times New Roman"/>
          <w:sz w:val="24"/>
          <w:szCs w:val="24"/>
        </w:rPr>
        <w:t xml:space="preserve">earning </w:t>
      </w:r>
      <w:r w:rsidRPr="005C6C12">
        <w:rPr>
          <w:rFonts w:ascii="Georgia" w:hAnsi="Georgia" w:cs="Times New Roman"/>
          <w:sz w:val="24"/>
          <w:szCs w:val="24"/>
          <w:lang w:val="id-ID"/>
        </w:rPr>
        <w:t xml:space="preserve">during </w:t>
      </w:r>
      <w:r w:rsidRPr="005C6C12">
        <w:rPr>
          <w:rFonts w:ascii="Georgia" w:hAnsi="Georgia" w:cs="Times New Roman"/>
          <w:sz w:val="24"/>
          <w:szCs w:val="24"/>
        </w:rPr>
        <w:t>covid-19 outbreak</w:t>
      </w:r>
      <w:r w:rsidRPr="005C6C12">
        <w:rPr>
          <w:rFonts w:ascii="Georgia" w:hAnsi="Georgia" w:cs="Times New Roman"/>
          <w:sz w:val="24"/>
          <w:szCs w:val="24"/>
          <w:lang w:val="id-ID"/>
        </w:rPr>
        <w:t xml:space="preserve"> at SMAN 1 </w:t>
      </w:r>
      <w:r w:rsidRPr="005C6C12">
        <w:rPr>
          <w:rFonts w:ascii="Georgia" w:hAnsi="Georgia" w:cs="Times New Roman"/>
          <w:sz w:val="24"/>
          <w:szCs w:val="24"/>
        </w:rPr>
        <w:t>Siberut Selatan.</w:t>
      </w:r>
    </w:p>
    <w:p w:rsidR="00DE29FD" w:rsidRPr="005C6C12" w:rsidRDefault="00DE29FD" w:rsidP="005C6C12">
      <w:pPr>
        <w:jc w:val="both"/>
        <w:rPr>
          <w:rFonts w:ascii="Georgia" w:hAnsi="Georgia"/>
          <w:b/>
          <w:szCs w:val="24"/>
        </w:rPr>
      </w:pPr>
    </w:p>
    <w:p w:rsidR="00DE29FD" w:rsidRPr="00CA798C" w:rsidRDefault="00DE29FD" w:rsidP="00DE29FD">
      <w:pPr>
        <w:pStyle w:val="HTMLPreformatted"/>
        <w:tabs>
          <w:tab w:val="clear" w:pos="916"/>
          <w:tab w:val="left" w:pos="851"/>
        </w:tabs>
        <w:spacing w:line="360" w:lineRule="auto"/>
        <w:jc w:val="both"/>
        <w:rPr>
          <w:rFonts w:ascii="Georgia" w:hAnsi="Georgia" w:cs="Times New Roman"/>
          <w:b/>
          <w:sz w:val="22"/>
          <w:szCs w:val="22"/>
        </w:rPr>
      </w:pPr>
      <w:r w:rsidRPr="00CA798C">
        <w:rPr>
          <w:rFonts w:ascii="Georgia" w:hAnsi="Georgia" w:cs="Times New Roman"/>
          <w:b/>
          <w:sz w:val="22"/>
          <w:szCs w:val="22"/>
        </w:rPr>
        <w:t>METHOD OF THE RESEARCH</w:t>
      </w:r>
    </w:p>
    <w:p w:rsidR="00DE29FD" w:rsidRPr="00CA798C" w:rsidRDefault="00DE29FD" w:rsidP="00DE29FD">
      <w:pPr>
        <w:pStyle w:val="ListParagraph"/>
        <w:spacing w:after="0" w:line="360" w:lineRule="auto"/>
        <w:ind w:left="0" w:firstLine="851"/>
        <w:jc w:val="both"/>
        <w:rPr>
          <w:rFonts w:ascii="Georgia" w:hAnsi="Georgia"/>
        </w:rPr>
      </w:pPr>
      <w:r w:rsidRPr="00CA798C">
        <w:rPr>
          <w:rFonts w:ascii="Georgia" w:hAnsi="Georgia"/>
        </w:rPr>
        <w:t xml:space="preserve">The design of this research was descriptive research type with a qualitative approach, because the research focused on analyzing student’s motivation at SMAN 1 Siberut Selatan in online learning during covid-19 outbreak. In this research, researcher use questionnaires for data collection. Questionnaires allow researcher to collect large amounts of data in a relatively short period of time. In this case the researcher describing the students’ motivation which find at students class XI IPS SMAN 1 Siberut Selatan. According to </w:t>
      </w:r>
      <w:r w:rsidRPr="00CA798C">
        <w:rPr>
          <w:rFonts w:ascii="Georgia" w:hAnsi="Georgia"/>
        </w:rPr>
        <w:fldChar w:fldCharType="begin" w:fldLock="1"/>
      </w:r>
      <w:r w:rsidRPr="00CA798C">
        <w:rPr>
          <w:rFonts w:ascii="Georgia" w:hAnsi="Georgia"/>
        </w:rPr>
        <w:instrText>ADDIN CSL_CITATION {"citationItems":[{"id":"ITEM-1","itemData":{"author":[{"dropping-particle":"","family":"Shakouri","given":"Nima","non-dropping-particle":"","parse-names":false,"suffix":""}],"id":"ITEM-1","issue":"2","issued":{"date-parts":[["2014"]]},"page":"671-680","title":"Qualitative Research : Incredulity toward Metanarrativeness","type":"article-journal","volume":"3"},"uris":["http://www.mendeley.com/documents/?uuid=14ca6200-e22f-4783-9996-cf57c37abb86"]}],"mendeley":{"formattedCitation":"(Shakouri, 2014)","plainTextFormattedCitation":"(Shakouri, 2014)","previouslyFormattedCitation":"(Shakouri, 2014)"},"properties":{"noteIndex":0},"schema":"https://github.com/citation-style-language/schema/raw/master/csl-citation.json"}</w:instrText>
      </w:r>
      <w:r w:rsidRPr="00CA798C">
        <w:rPr>
          <w:rFonts w:ascii="Georgia" w:hAnsi="Georgia"/>
        </w:rPr>
        <w:fldChar w:fldCharType="separate"/>
      </w:r>
      <w:r w:rsidRPr="00CA798C">
        <w:rPr>
          <w:rFonts w:ascii="Georgia" w:hAnsi="Georgia"/>
          <w:noProof/>
        </w:rPr>
        <w:t>(Shakouri, 2014)</w:t>
      </w:r>
      <w:r w:rsidRPr="00CA798C">
        <w:rPr>
          <w:rFonts w:ascii="Georgia" w:hAnsi="Georgia"/>
        </w:rPr>
        <w:fldChar w:fldCharType="end"/>
      </w:r>
      <w:r w:rsidRPr="00CA798C">
        <w:rPr>
          <w:rFonts w:ascii="Georgia" w:hAnsi="Georgia"/>
        </w:rPr>
        <w:t xml:space="preserve"> qualitative research is a means to “empower individuals to share their stories, hear their voices and minimize the power relationships that often exist between a researcher and the participants in a study”. The place where individual is given the power and freedom to conduct their lives in their own ways, the survival of such individuality entails doubts. Qualitative research is concerned with nonstatistical methods of inquiry and analysis of social phenomena. </w:t>
      </w:r>
      <w:r w:rsidRPr="00CA798C">
        <w:rPr>
          <w:rFonts w:ascii="Georgia" w:hAnsi="Georgia"/>
        </w:rPr>
        <w:fldChar w:fldCharType="begin" w:fldLock="1"/>
      </w:r>
      <w:r w:rsidRPr="00CA798C">
        <w:rPr>
          <w:rFonts w:ascii="Georgia" w:hAnsi="Georgia"/>
        </w:rPr>
        <w:instrText>ADDIN CSL_CITATION {"citationItems":[{"id":"ITEM-1","itemData":{"author":[{"dropping-particle":"","family":"Shakouri","given":"Nima","non-dropping-particle":"","parse-names":false,"suffix":""}],"id":"ITEM-1","issue":"2","issued":{"date-parts":[["2014"]]},"page":"671-680","title":"Qualitative Research : Incredulity toward Metanarrativeness","type":"article-journal","volume":"3"},"uris":["http://www.mendeley.com/documents/?uuid=14ca6200-e22f-4783-9996-cf57c37abb86"]}],"mendeley":{"formattedCitation":"(Shakouri, 2014)","plainTextFormattedCitation":"(Shakouri, 2014)","previouslyFormattedCitation":"(Shakouri, 2014)"},"properties":{"noteIndex":0},"schema":"https://github.com/citation-style-language/schema/raw/master/csl-citation.json"}</w:instrText>
      </w:r>
      <w:r w:rsidRPr="00CA798C">
        <w:rPr>
          <w:rFonts w:ascii="Georgia" w:hAnsi="Georgia"/>
        </w:rPr>
        <w:fldChar w:fldCharType="separate"/>
      </w:r>
      <w:r w:rsidRPr="00CA798C">
        <w:rPr>
          <w:rFonts w:ascii="Georgia" w:hAnsi="Georgia"/>
          <w:noProof/>
        </w:rPr>
        <w:t>(Shakouri, 2014)</w:t>
      </w:r>
      <w:r w:rsidRPr="00CA798C">
        <w:rPr>
          <w:rFonts w:ascii="Georgia" w:hAnsi="Georgia"/>
        </w:rPr>
        <w:fldChar w:fldCharType="end"/>
      </w:r>
      <w:r w:rsidRPr="00CA798C">
        <w:rPr>
          <w:rFonts w:ascii="Georgia" w:hAnsi="Georgia"/>
        </w:rPr>
        <w:t xml:space="preserve"> outlines eight characteristics of qualitative research : (1) conducting the research in a natural setting; using the researcher as a key instrument to the study; (2) studying multiple sources of data; (3) analyzing data inductively; (4) focusing on the participants meaning; (5) establishing an emergent design; (6) applying a theoretical lens; (7) interpreting data subjectively; and (8) developing a holistic account.</w:t>
      </w:r>
    </w:p>
    <w:p w:rsidR="00DE29FD" w:rsidRPr="00CA798C" w:rsidRDefault="00DE29FD" w:rsidP="00DE29FD">
      <w:pPr>
        <w:pStyle w:val="ListParagraph"/>
        <w:spacing w:after="0" w:line="360" w:lineRule="auto"/>
        <w:ind w:left="0" w:firstLine="851"/>
        <w:jc w:val="both"/>
        <w:rPr>
          <w:rFonts w:ascii="Georgia" w:hAnsi="Georgia"/>
        </w:rPr>
      </w:pPr>
      <w:r w:rsidRPr="00CA798C">
        <w:rPr>
          <w:rFonts w:ascii="Georgia" w:hAnsi="Georgia"/>
        </w:rPr>
        <w:lastRenderedPageBreak/>
        <w:t xml:space="preserve">In this study, the method of the research will be used descriptive design by the researcher. It was supported by </w:t>
      </w:r>
      <w:r w:rsidRPr="00CA798C">
        <w:rPr>
          <w:rFonts w:ascii="Georgia" w:hAnsi="Georgia"/>
        </w:rPr>
        <w:fldChar w:fldCharType="begin" w:fldLock="1"/>
      </w:r>
      <w:r w:rsidRPr="00CA798C">
        <w:rPr>
          <w:rFonts w:ascii="Georgia" w:hAnsi="Georgia"/>
        </w:rPr>
        <w:instrText>ADDIN CSL_CITATION {"citationItems":[{"id":"ITEM-1","itemData":{"DOI":"10.1177/1362168815572747","ISBN":"1362168815","author":[{"dropping-particle":"","family":"Nassaji","given":"Hossein","non-dropping-particle":"","parse-names":false,"suffix":""}],"id":"ITEM-1","issued":{"date-parts":[["2015"]]},"title":"Qualitative and descriptive research : Data type versus data analysis","type":"article-journal"},"uris":["http://www.mendeley.com/documents/?uuid=69f8dc63-4af5-41a5-b08c-639ca801da4a"]}],"mendeley":{"formattedCitation":"(Nassaji, 2015)","plainTextFormattedCitation":"(Nassaji, 2015)","previouslyFormattedCitation":"(Nassaji, 2015)"},"properties":{"noteIndex":0},"schema":"https://github.com/citation-style-language/schema/raw/master/csl-citation.json"}</w:instrText>
      </w:r>
      <w:r w:rsidRPr="00CA798C">
        <w:rPr>
          <w:rFonts w:ascii="Georgia" w:hAnsi="Georgia"/>
        </w:rPr>
        <w:fldChar w:fldCharType="separate"/>
      </w:r>
      <w:r w:rsidRPr="00CA798C">
        <w:rPr>
          <w:rFonts w:ascii="Georgia" w:hAnsi="Georgia"/>
          <w:noProof/>
        </w:rPr>
        <w:t>(Nassaji, 2015)</w:t>
      </w:r>
      <w:r w:rsidRPr="00CA798C">
        <w:rPr>
          <w:rFonts w:ascii="Georgia" w:hAnsi="Georgia"/>
        </w:rPr>
        <w:fldChar w:fldCharType="end"/>
      </w:r>
      <w:r w:rsidRPr="00CA798C">
        <w:rPr>
          <w:rFonts w:ascii="Georgia" w:hAnsi="Georgia"/>
        </w:rPr>
        <w:t xml:space="preserve"> the purpose of descriptive research is to reflect an event and its characteristics. This research is more interested in what than how or why something happens. On the basis of explanation above, the researcher will analyzed students’ motivation on online learning during covid-19 outbreak by using a qualitative approach and descriptive methods to describe this phenomenon.</w:t>
      </w:r>
    </w:p>
    <w:p w:rsidR="00DE29FD" w:rsidRDefault="00DE29FD" w:rsidP="00736DA0">
      <w:pPr>
        <w:jc w:val="both"/>
        <w:rPr>
          <w:rFonts w:ascii="Georgia" w:hAnsi="Georgia"/>
          <w:b/>
          <w:szCs w:val="24"/>
        </w:rPr>
      </w:pPr>
    </w:p>
    <w:p w:rsidR="00DE29FD" w:rsidRPr="00CA798C" w:rsidRDefault="00DE29FD" w:rsidP="00DE29FD">
      <w:pPr>
        <w:pStyle w:val="HTMLPreformatted"/>
        <w:tabs>
          <w:tab w:val="clear" w:pos="916"/>
          <w:tab w:val="left" w:pos="851"/>
        </w:tabs>
        <w:spacing w:line="360" w:lineRule="auto"/>
        <w:jc w:val="both"/>
        <w:rPr>
          <w:rFonts w:ascii="Georgia" w:hAnsi="Georgia" w:cs="Times New Roman"/>
          <w:b/>
          <w:sz w:val="22"/>
          <w:szCs w:val="22"/>
        </w:rPr>
      </w:pPr>
      <w:r w:rsidRPr="00CA798C">
        <w:rPr>
          <w:rFonts w:ascii="Georgia" w:hAnsi="Georgia" w:cs="Times New Roman"/>
          <w:b/>
          <w:sz w:val="22"/>
          <w:szCs w:val="22"/>
        </w:rPr>
        <w:t>RESULT AND DISCUSSION</w:t>
      </w:r>
    </w:p>
    <w:p w:rsidR="00DE29FD" w:rsidRPr="00CA798C" w:rsidRDefault="00DE29FD" w:rsidP="00DE29FD">
      <w:pPr>
        <w:pStyle w:val="ListParagraph"/>
        <w:spacing w:after="0" w:line="360" w:lineRule="auto"/>
        <w:ind w:left="0" w:firstLine="851"/>
        <w:jc w:val="both"/>
        <w:rPr>
          <w:rFonts w:ascii="Georgia" w:hAnsi="Georgia"/>
        </w:rPr>
      </w:pPr>
      <w:r w:rsidRPr="00CA798C">
        <w:rPr>
          <w:rFonts w:ascii="Georgia" w:hAnsi="Georgia"/>
        </w:rPr>
        <w:t>Researcher conducted this research at SMA N 1 Siberut Selatan from Feb 17</w:t>
      </w:r>
      <w:r w:rsidRPr="00CA798C">
        <w:rPr>
          <w:rFonts w:ascii="Georgia" w:hAnsi="Georgia"/>
          <w:vertAlign w:val="superscript"/>
        </w:rPr>
        <w:t>th</w:t>
      </w:r>
      <w:r w:rsidRPr="00CA798C">
        <w:rPr>
          <w:rFonts w:ascii="Georgia" w:hAnsi="Georgia"/>
        </w:rPr>
        <w:t xml:space="preserve"> 2022 and researcher took samples on Friday, March 4</w:t>
      </w:r>
      <w:r w:rsidRPr="00CA798C">
        <w:rPr>
          <w:rFonts w:ascii="Georgia" w:hAnsi="Georgia"/>
          <w:vertAlign w:val="superscript"/>
        </w:rPr>
        <w:t>th</w:t>
      </w:r>
      <w:r w:rsidRPr="00CA798C">
        <w:rPr>
          <w:rFonts w:ascii="Georgia" w:hAnsi="Georgia"/>
        </w:rPr>
        <w:t xml:space="preserve"> 2022 of grade XI IPS 4 with a total of 24 students. At the time of the research, students of SMA N 1 Siberut Selatan were following the middle term test, researcher could not enter the class to distribute the questionnaire because it disturb the student’s exam, but the headmaster of SMA N 1 Siberut Selatan coordinates with the teacher who supervise the middle term test in grades XI IPS 4 to distribute the questionnaire. Researcher can only enter when they have finished the exam. After that middle term test finish, the researcher gave the questionnaires to students. After all the questionnaires were collected, the researcher received a research letter from the school that the researcher had finished conducted research at SMA N 1 Siberut Selatan. After completed the questionnaire, the researcher selected 5 students to be interviewed.</w:t>
      </w:r>
    </w:p>
    <w:p w:rsidR="00DE29FD" w:rsidRPr="00CA798C" w:rsidRDefault="00DE29FD" w:rsidP="00DE29FD">
      <w:pPr>
        <w:spacing w:line="360" w:lineRule="auto"/>
        <w:ind w:firstLine="851"/>
        <w:jc w:val="both"/>
        <w:rPr>
          <w:rFonts w:ascii="Georgia" w:hAnsi="Georgia"/>
          <w:sz w:val="22"/>
          <w:szCs w:val="22"/>
        </w:rPr>
      </w:pPr>
      <w:r w:rsidRPr="00CA798C">
        <w:rPr>
          <w:rFonts w:ascii="Georgia" w:hAnsi="Georgia"/>
          <w:sz w:val="22"/>
          <w:szCs w:val="22"/>
        </w:rPr>
        <w:t>Researcher collected data by filling out questionnaires and interviews. Questionnaires were distributed to 24 students in SMAN 1 Siberut Selatan. Then the researcher interviewed 5 students at SMAN 1 Siberut Selatan. After that the researcher obtained data analysis from the results of the questionnaire above, average from students answer say that online learning was effective during Covid-19 despite many obstacles for students.</w:t>
      </w:r>
    </w:p>
    <w:p w:rsidR="00DE29FD" w:rsidRPr="00756D13" w:rsidRDefault="00DE29FD" w:rsidP="00DE29FD">
      <w:pPr>
        <w:pStyle w:val="ListParagraph"/>
        <w:spacing w:after="0" w:line="360" w:lineRule="auto"/>
        <w:ind w:left="0" w:firstLine="851"/>
        <w:jc w:val="both"/>
        <w:rPr>
          <w:rFonts w:ascii="Times New Roman" w:hAnsi="Times New Roman"/>
          <w:sz w:val="24"/>
          <w:szCs w:val="24"/>
        </w:rPr>
      </w:pPr>
      <w:r w:rsidRPr="00CA798C">
        <w:rPr>
          <w:rFonts w:ascii="Georgia" w:hAnsi="Georgia"/>
        </w:rPr>
        <w:t>Based on the questionnaires and interviews that have been obtained by researcher in the research participants, the online learning process is effective during Covid-19. There are several reasons such as because they have more time to look for answers and a little more relaxed, then remember their goals and their parents. That is what makes them eager to learn even though they are not face to face</w:t>
      </w:r>
      <w:r w:rsidRPr="00756D13">
        <w:rPr>
          <w:rFonts w:ascii="Times New Roman" w:hAnsi="Times New Roman"/>
          <w:sz w:val="24"/>
          <w:szCs w:val="24"/>
        </w:rPr>
        <w:t>.</w:t>
      </w:r>
    </w:p>
    <w:p w:rsidR="001242F4" w:rsidRPr="001242F4" w:rsidRDefault="00DE29FD" w:rsidP="001242F4">
      <w:pPr>
        <w:jc w:val="center"/>
        <w:rPr>
          <w:rFonts w:ascii="Georgia" w:hAnsi="Georgia"/>
          <w:b/>
          <w:sz w:val="22"/>
          <w:szCs w:val="22"/>
        </w:rPr>
      </w:pPr>
      <w:r w:rsidRPr="001242F4">
        <w:rPr>
          <w:rFonts w:ascii="Georgia" w:hAnsi="Georgia"/>
          <w:b/>
          <w:sz w:val="22"/>
          <w:szCs w:val="22"/>
        </w:rPr>
        <w:t>Table 4.1 The result Questionnaire of Students’ Motivation based on Intrinsic and Extrinsic Motivation</w:t>
      </w:r>
    </w:p>
    <w:tbl>
      <w:tblPr>
        <w:tblStyle w:val="TableGrid"/>
        <w:tblW w:w="8789" w:type="dxa"/>
        <w:tblInd w:w="250" w:type="dxa"/>
        <w:tblLayout w:type="fixed"/>
        <w:tblLook w:val="04A0" w:firstRow="1" w:lastRow="0" w:firstColumn="1" w:lastColumn="0" w:noHBand="0" w:noVBand="1"/>
      </w:tblPr>
      <w:tblGrid>
        <w:gridCol w:w="567"/>
        <w:gridCol w:w="6804"/>
        <w:gridCol w:w="709"/>
        <w:gridCol w:w="709"/>
      </w:tblGrid>
      <w:tr w:rsidR="00DE29FD" w:rsidRPr="00CA798C" w:rsidTr="00DE29FD">
        <w:trPr>
          <w:trHeight w:val="186"/>
        </w:trPr>
        <w:tc>
          <w:tcPr>
            <w:tcW w:w="567" w:type="dxa"/>
          </w:tcPr>
          <w:p w:rsidR="00DE29FD" w:rsidRPr="00CA798C" w:rsidRDefault="00DE29FD" w:rsidP="00BC7688">
            <w:pPr>
              <w:spacing w:line="276" w:lineRule="auto"/>
              <w:jc w:val="center"/>
              <w:rPr>
                <w:rFonts w:ascii="Georgia" w:hAnsi="Georgia"/>
                <w:b/>
                <w:szCs w:val="22"/>
              </w:rPr>
            </w:pPr>
            <w:r w:rsidRPr="00CA798C">
              <w:rPr>
                <w:rFonts w:ascii="Georgia" w:hAnsi="Georgia"/>
                <w:b/>
                <w:szCs w:val="22"/>
              </w:rPr>
              <w:t>No</w:t>
            </w:r>
          </w:p>
        </w:tc>
        <w:tc>
          <w:tcPr>
            <w:tcW w:w="6804" w:type="dxa"/>
          </w:tcPr>
          <w:p w:rsidR="00DE29FD" w:rsidRPr="00CA798C" w:rsidRDefault="00DE29FD" w:rsidP="00BC7688">
            <w:pPr>
              <w:spacing w:line="276" w:lineRule="auto"/>
              <w:jc w:val="center"/>
              <w:rPr>
                <w:rFonts w:ascii="Georgia" w:hAnsi="Georgia"/>
                <w:b/>
                <w:szCs w:val="22"/>
              </w:rPr>
            </w:pPr>
            <w:r w:rsidRPr="00CA798C">
              <w:rPr>
                <w:rFonts w:ascii="Georgia" w:hAnsi="Georgia"/>
                <w:b/>
                <w:szCs w:val="22"/>
              </w:rPr>
              <w:t>Pertanyaan</w:t>
            </w:r>
          </w:p>
        </w:tc>
        <w:tc>
          <w:tcPr>
            <w:tcW w:w="709" w:type="dxa"/>
          </w:tcPr>
          <w:p w:rsidR="00DE29FD" w:rsidRPr="00CA798C" w:rsidRDefault="00DE29FD" w:rsidP="00BC7688">
            <w:pPr>
              <w:spacing w:line="276" w:lineRule="auto"/>
              <w:jc w:val="center"/>
              <w:rPr>
                <w:rFonts w:ascii="Georgia" w:hAnsi="Georgia"/>
                <w:b/>
                <w:szCs w:val="22"/>
              </w:rPr>
            </w:pPr>
            <w:r w:rsidRPr="00CA798C">
              <w:rPr>
                <w:rFonts w:ascii="Georgia" w:hAnsi="Georgia"/>
                <w:b/>
                <w:szCs w:val="22"/>
              </w:rPr>
              <w:t>Yes</w:t>
            </w:r>
          </w:p>
        </w:tc>
        <w:tc>
          <w:tcPr>
            <w:tcW w:w="709" w:type="dxa"/>
          </w:tcPr>
          <w:p w:rsidR="00DE29FD" w:rsidRPr="00CA798C" w:rsidRDefault="00DE29FD" w:rsidP="00BC7688">
            <w:pPr>
              <w:spacing w:line="276" w:lineRule="auto"/>
              <w:jc w:val="center"/>
              <w:rPr>
                <w:rFonts w:ascii="Georgia" w:hAnsi="Georgia"/>
                <w:b/>
                <w:szCs w:val="22"/>
              </w:rPr>
            </w:pPr>
            <w:r w:rsidRPr="00CA798C">
              <w:rPr>
                <w:rFonts w:ascii="Georgia" w:hAnsi="Georgia"/>
                <w:b/>
                <w:szCs w:val="22"/>
              </w:rPr>
              <w:t>No</w:t>
            </w:r>
          </w:p>
        </w:tc>
      </w:tr>
      <w:tr w:rsidR="00DE29FD" w:rsidRPr="00CA798C" w:rsidTr="00DE29FD">
        <w:trPr>
          <w:trHeight w:val="186"/>
        </w:trPr>
        <w:tc>
          <w:tcPr>
            <w:tcW w:w="567" w:type="dxa"/>
          </w:tcPr>
          <w:p w:rsidR="00DE29FD" w:rsidRPr="00CA798C" w:rsidRDefault="00DE29FD" w:rsidP="00BC7688">
            <w:pPr>
              <w:spacing w:line="276" w:lineRule="auto"/>
              <w:jc w:val="center"/>
              <w:rPr>
                <w:rFonts w:ascii="Georgia" w:hAnsi="Georgia"/>
                <w:szCs w:val="22"/>
              </w:rPr>
            </w:pPr>
            <w:r w:rsidRPr="00CA798C">
              <w:rPr>
                <w:rFonts w:ascii="Georgia" w:hAnsi="Georgia"/>
                <w:szCs w:val="22"/>
              </w:rPr>
              <w:t>1</w:t>
            </w:r>
          </w:p>
        </w:tc>
        <w:tc>
          <w:tcPr>
            <w:tcW w:w="6804" w:type="dxa"/>
          </w:tcPr>
          <w:p w:rsidR="00DE29FD" w:rsidRPr="00CA798C" w:rsidRDefault="00DE29FD" w:rsidP="00BC7688">
            <w:pPr>
              <w:jc w:val="both"/>
              <w:rPr>
                <w:rFonts w:ascii="Georgia" w:hAnsi="Georgia"/>
                <w:szCs w:val="22"/>
              </w:rPr>
            </w:pPr>
            <w:r w:rsidRPr="00CA798C">
              <w:rPr>
                <w:rFonts w:ascii="Georgia" w:hAnsi="Georgia"/>
                <w:szCs w:val="22"/>
              </w:rPr>
              <w:t>In online learning, I prefer course material that really challenges me so I can learn new things.</w:t>
            </w:r>
          </w:p>
          <w:p w:rsidR="00DE29FD" w:rsidRPr="00CA798C" w:rsidRDefault="00DE29FD" w:rsidP="00BC7688">
            <w:pPr>
              <w:jc w:val="both"/>
              <w:rPr>
                <w:rFonts w:ascii="Georgia" w:hAnsi="Georgia"/>
                <w:szCs w:val="22"/>
              </w:rPr>
            </w:pPr>
            <w:r w:rsidRPr="00CA798C">
              <w:rPr>
                <w:rFonts w:ascii="Georgia" w:hAnsi="Georgia"/>
                <w:szCs w:val="22"/>
              </w:rPr>
              <w:t>(Dalam pembelajaran online, saya lebih menyukai materi pelajaran yang menantang sehingga saya dapat mempelajari hal-hal baru)</w:t>
            </w:r>
          </w:p>
        </w:tc>
        <w:tc>
          <w:tcPr>
            <w:tcW w:w="709" w:type="dxa"/>
          </w:tcPr>
          <w:p w:rsidR="00DE29FD" w:rsidRPr="00CA798C" w:rsidRDefault="00DE29FD" w:rsidP="00BC7688">
            <w:pPr>
              <w:spacing w:line="276" w:lineRule="auto"/>
              <w:jc w:val="center"/>
              <w:rPr>
                <w:rFonts w:ascii="Georgia" w:hAnsi="Georgia"/>
                <w:szCs w:val="22"/>
              </w:rPr>
            </w:pPr>
          </w:p>
          <w:p w:rsidR="00DE29FD" w:rsidRPr="00CA798C" w:rsidRDefault="00DE29FD" w:rsidP="00BC7688">
            <w:pPr>
              <w:spacing w:line="276" w:lineRule="auto"/>
              <w:jc w:val="center"/>
              <w:rPr>
                <w:rFonts w:ascii="Georgia" w:hAnsi="Georgia"/>
                <w:szCs w:val="22"/>
              </w:rPr>
            </w:pPr>
            <w:r w:rsidRPr="00CA798C">
              <w:rPr>
                <w:rFonts w:ascii="Georgia" w:hAnsi="Georgia"/>
                <w:szCs w:val="22"/>
              </w:rPr>
              <w:t>16</w:t>
            </w:r>
          </w:p>
        </w:tc>
        <w:tc>
          <w:tcPr>
            <w:tcW w:w="709" w:type="dxa"/>
          </w:tcPr>
          <w:p w:rsidR="00DE29FD" w:rsidRPr="00CA798C" w:rsidRDefault="00DE29FD" w:rsidP="00BC7688">
            <w:pPr>
              <w:spacing w:line="276" w:lineRule="auto"/>
              <w:jc w:val="center"/>
              <w:rPr>
                <w:rFonts w:ascii="Georgia" w:hAnsi="Georgia"/>
                <w:szCs w:val="22"/>
              </w:rPr>
            </w:pPr>
          </w:p>
          <w:p w:rsidR="00DE29FD" w:rsidRPr="00CA798C" w:rsidRDefault="00DE29FD" w:rsidP="00BC7688">
            <w:pPr>
              <w:spacing w:line="276" w:lineRule="auto"/>
              <w:jc w:val="center"/>
              <w:rPr>
                <w:rFonts w:ascii="Georgia" w:hAnsi="Georgia"/>
                <w:szCs w:val="22"/>
              </w:rPr>
            </w:pPr>
            <w:r w:rsidRPr="00CA798C">
              <w:rPr>
                <w:rFonts w:ascii="Georgia" w:hAnsi="Georgia"/>
                <w:szCs w:val="22"/>
              </w:rPr>
              <w:t>8</w:t>
            </w:r>
          </w:p>
        </w:tc>
      </w:tr>
      <w:tr w:rsidR="00DE29FD" w:rsidRPr="00CA798C" w:rsidTr="00DE29FD">
        <w:trPr>
          <w:trHeight w:val="186"/>
        </w:trPr>
        <w:tc>
          <w:tcPr>
            <w:tcW w:w="567" w:type="dxa"/>
          </w:tcPr>
          <w:p w:rsidR="00DE29FD" w:rsidRPr="00CA798C" w:rsidRDefault="00DE29FD" w:rsidP="00BC7688">
            <w:pPr>
              <w:spacing w:line="276" w:lineRule="auto"/>
              <w:jc w:val="center"/>
              <w:rPr>
                <w:rFonts w:ascii="Georgia" w:hAnsi="Georgia"/>
                <w:szCs w:val="22"/>
              </w:rPr>
            </w:pPr>
            <w:r w:rsidRPr="00CA798C">
              <w:rPr>
                <w:rFonts w:ascii="Georgia" w:hAnsi="Georgia"/>
                <w:szCs w:val="22"/>
              </w:rPr>
              <w:lastRenderedPageBreak/>
              <w:t>2</w:t>
            </w:r>
          </w:p>
        </w:tc>
        <w:tc>
          <w:tcPr>
            <w:tcW w:w="6804" w:type="dxa"/>
          </w:tcPr>
          <w:p w:rsidR="00DE29FD" w:rsidRPr="00CA798C" w:rsidRDefault="00DE29FD" w:rsidP="00BC7688">
            <w:pPr>
              <w:jc w:val="both"/>
              <w:rPr>
                <w:rFonts w:ascii="Georgia" w:hAnsi="Georgia"/>
                <w:szCs w:val="22"/>
              </w:rPr>
            </w:pPr>
            <w:r w:rsidRPr="00CA798C">
              <w:rPr>
                <w:rFonts w:ascii="Georgia" w:hAnsi="Georgia"/>
                <w:szCs w:val="22"/>
              </w:rPr>
              <w:t>If I study in appropriate ways, then I will be able to learn the material in online learning. (Jika saya belajar dengan cara yang tepat, maka saya akan dapat mempelajari materi dalam pembelajaran online)</w:t>
            </w:r>
          </w:p>
        </w:tc>
        <w:tc>
          <w:tcPr>
            <w:tcW w:w="709" w:type="dxa"/>
          </w:tcPr>
          <w:p w:rsidR="00DE29FD" w:rsidRPr="00CA798C" w:rsidRDefault="00DE29FD" w:rsidP="00BC7688">
            <w:pPr>
              <w:spacing w:line="276" w:lineRule="auto"/>
              <w:jc w:val="center"/>
              <w:rPr>
                <w:rFonts w:ascii="Georgia" w:hAnsi="Georgia"/>
                <w:szCs w:val="22"/>
              </w:rPr>
            </w:pPr>
          </w:p>
          <w:p w:rsidR="00DE29FD" w:rsidRPr="00CA798C" w:rsidRDefault="00DE29FD" w:rsidP="00BC7688">
            <w:pPr>
              <w:spacing w:line="276" w:lineRule="auto"/>
              <w:jc w:val="center"/>
              <w:rPr>
                <w:rFonts w:ascii="Georgia" w:hAnsi="Georgia"/>
                <w:szCs w:val="22"/>
              </w:rPr>
            </w:pPr>
            <w:r w:rsidRPr="00CA798C">
              <w:rPr>
                <w:rFonts w:ascii="Georgia" w:hAnsi="Georgia"/>
                <w:szCs w:val="22"/>
              </w:rPr>
              <w:t>24</w:t>
            </w:r>
          </w:p>
        </w:tc>
        <w:tc>
          <w:tcPr>
            <w:tcW w:w="709" w:type="dxa"/>
          </w:tcPr>
          <w:p w:rsidR="00DE29FD" w:rsidRPr="00CA798C" w:rsidRDefault="00DE29FD" w:rsidP="00BC7688">
            <w:pPr>
              <w:spacing w:line="276" w:lineRule="auto"/>
              <w:jc w:val="center"/>
              <w:rPr>
                <w:rFonts w:ascii="Georgia" w:hAnsi="Georgia"/>
                <w:szCs w:val="22"/>
              </w:rPr>
            </w:pPr>
          </w:p>
          <w:p w:rsidR="00DE29FD" w:rsidRPr="00CA798C" w:rsidRDefault="00DE29FD" w:rsidP="00BC7688">
            <w:pPr>
              <w:spacing w:line="276" w:lineRule="auto"/>
              <w:jc w:val="center"/>
              <w:rPr>
                <w:rFonts w:ascii="Georgia" w:hAnsi="Georgia"/>
                <w:szCs w:val="22"/>
              </w:rPr>
            </w:pPr>
            <w:r w:rsidRPr="00CA798C">
              <w:rPr>
                <w:rFonts w:ascii="Georgia" w:hAnsi="Georgia"/>
                <w:szCs w:val="22"/>
              </w:rPr>
              <w:t>0</w:t>
            </w:r>
          </w:p>
        </w:tc>
      </w:tr>
      <w:tr w:rsidR="00DE29FD" w:rsidRPr="00CA798C" w:rsidTr="00DE29FD">
        <w:trPr>
          <w:trHeight w:val="186"/>
        </w:trPr>
        <w:tc>
          <w:tcPr>
            <w:tcW w:w="567" w:type="dxa"/>
          </w:tcPr>
          <w:p w:rsidR="00DE29FD" w:rsidRPr="00CA798C" w:rsidRDefault="00DE29FD" w:rsidP="00BC7688">
            <w:pPr>
              <w:spacing w:line="276" w:lineRule="auto"/>
              <w:jc w:val="center"/>
              <w:rPr>
                <w:rFonts w:ascii="Georgia" w:hAnsi="Georgia"/>
                <w:szCs w:val="22"/>
              </w:rPr>
            </w:pPr>
            <w:r w:rsidRPr="00CA798C">
              <w:rPr>
                <w:rFonts w:ascii="Georgia" w:hAnsi="Georgia"/>
                <w:szCs w:val="22"/>
              </w:rPr>
              <w:t>3</w:t>
            </w:r>
          </w:p>
        </w:tc>
        <w:tc>
          <w:tcPr>
            <w:tcW w:w="6804" w:type="dxa"/>
          </w:tcPr>
          <w:p w:rsidR="00DE29FD" w:rsidRPr="00CA798C" w:rsidRDefault="00DE29FD" w:rsidP="00BC7688">
            <w:pPr>
              <w:jc w:val="both"/>
              <w:rPr>
                <w:rFonts w:ascii="Georgia" w:hAnsi="Georgia"/>
                <w:szCs w:val="22"/>
              </w:rPr>
            </w:pPr>
            <w:r w:rsidRPr="00CA798C">
              <w:rPr>
                <w:rFonts w:ascii="Georgia" w:hAnsi="Georgia"/>
                <w:szCs w:val="22"/>
              </w:rPr>
              <w:t>I believe I will receive an excellent grade in online learning.</w:t>
            </w:r>
          </w:p>
          <w:p w:rsidR="00DE29FD" w:rsidRPr="00CA798C" w:rsidRDefault="00DE29FD" w:rsidP="00BC7688">
            <w:pPr>
              <w:jc w:val="both"/>
              <w:rPr>
                <w:rFonts w:ascii="Georgia" w:hAnsi="Georgia"/>
                <w:szCs w:val="22"/>
              </w:rPr>
            </w:pPr>
            <w:r w:rsidRPr="00CA798C">
              <w:rPr>
                <w:rFonts w:ascii="Georgia" w:hAnsi="Georgia"/>
                <w:szCs w:val="22"/>
              </w:rPr>
              <w:t>(Saya yakin saya akan menerima nilai yang sangat baik dalam pembelajaran online)</w:t>
            </w:r>
          </w:p>
        </w:tc>
        <w:tc>
          <w:tcPr>
            <w:tcW w:w="709" w:type="dxa"/>
          </w:tcPr>
          <w:p w:rsidR="00DE29FD" w:rsidRPr="00CA798C" w:rsidRDefault="00DE29FD" w:rsidP="00BC7688">
            <w:pPr>
              <w:spacing w:line="276" w:lineRule="auto"/>
              <w:jc w:val="center"/>
              <w:rPr>
                <w:rFonts w:ascii="Georgia" w:hAnsi="Georgia"/>
                <w:szCs w:val="22"/>
              </w:rPr>
            </w:pPr>
          </w:p>
          <w:p w:rsidR="00DE29FD" w:rsidRPr="00CA798C" w:rsidRDefault="00DE29FD" w:rsidP="00BC7688">
            <w:pPr>
              <w:spacing w:line="276" w:lineRule="auto"/>
              <w:jc w:val="center"/>
              <w:rPr>
                <w:rFonts w:ascii="Georgia" w:hAnsi="Georgia"/>
                <w:szCs w:val="22"/>
              </w:rPr>
            </w:pPr>
            <w:r w:rsidRPr="00CA798C">
              <w:rPr>
                <w:rFonts w:ascii="Georgia" w:hAnsi="Georgia"/>
                <w:szCs w:val="22"/>
              </w:rPr>
              <w:t>11</w:t>
            </w:r>
          </w:p>
        </w:tc>
        <w:tc>
          <w:tcPr>
            <w:tcW w:w="709" w:type="dxa"/>
          </w:tcPr>
          <w:p w:rsidR="00DE29FD" w:rsidRPr="00CA798C" w:rsidRDefault="00DE29FD" w:rsidP="00BC7688">
            <w:pPr>
              <w:spacing w:line="276" w:lineRule="auto"/>
              <w:jc w:val="center"/>
              <w:rPr>
                <w:rFonts w:ascii="Georgia" w:hAnsi="Georgia"/>
                <w:szCs w:val="22"/>
              </w:rPr>
            </w:pPr>
          </w:p>
          <w:p w:rsidR="00DE29FD" w:rsidRPr="00CA798C" w:rsidRDefault="00DE29FD" w:rsidP="00BC7688">
            <w:pPr>
              <w:spacing w:line="276" w:lineRule="auto"/>
              <w:jc w:val="center"/>
              <w:rPr>
                <w:rFonts w:ascii="Georgia" w:hAnsi="Georgia"/>
                <w:szCs w:val="22"/>
              </w:rPr>
            </w:pPr>
            <w:r w:rsidRPr="00CA798C">
              <w:rPr>
                <w:rFonts w:ascii="Georgia" w:hAnsi="Georgia"/>
                <w:szCs w:val="22"/>
              </w:rPr>
              <w:t>13</w:t>
            </w:r>
          </w:p>
        </w:tc>
      </w:tr>
      <w:tr w:rsidR="00DE29FD" w:rsidRPr="00CA798C" w:rsidTr="00DE29FD">
        <w:trPr>
          <w:trHeight w:val="186"/>
        </w:trPr>
        <w:tc>
          <w:tcPr>
            <w:tcW w:w="567" w:type="dxa"/>
          </w:tcPr>
          <w:p w:rsidR="00DE29FD" w:rsidRPr="00CA798C" w:rsidRDefault="00DE29FD" w:rsidP="00BC7688">
            <w:pPr>
              <w:spacing w:line="276" w:lineRule="auto"/>
              <w:jc w:val="center"/>
              <w:rPr>
                <w:rFonts w:ascii="Georgia" w:hAnsi="Georgia"/>
                <w:szCs w:val="22"/>
              </w:rPr>
            </w:pPr>
            <w:r w:rsidRPr="00CA798C">
              <w:rPr>
                <w:rFonts w:ascii="Georgia" w:hAnsi="Georgia"/>
                <w:szCs w:val="22"/>
              </w:rPr>
              <w:t>4</w:t>
            </w:r>
          </w:p>
        </w:tc>
        <w:tc>
          <w:tcPr>
            <w:tcW w:w="6804" w:type="dxa"/>
          </w:tcPr>
          <w:p w:rsidR="00DE29FD" w:rsidRPr="00CA798C" w:rsidRDefault="00DE29FD" w:rsidP="00BC7688">
            <w:pPr>
              <w:jc w:val="both"/>
              <w:rPr>
                <w:rFonts w:ascii="Georgia" w:hAnsi="Georgia"/>
                <w:szCs w:val="22"/>
              </w:rPr>
            </w:pPr>
            <w:r w:rsidRPr="00CA798C">
              <w:rPr>
                <w:rFonts w:ascii="Georgia" w:hAnsi="Georgia"/>
                <w:szCs w:val="22"/>
              </w:rPr>
              <w:t>I’m certain I can understand the most difficult material presented in online learning.</w:t>
            </w:r>
          </w:p>
          <w:p w:rsidR="00DE29FD" w:rsidRPr="00CA798C" w:rsidRDefault="00DE29FD" w:rsidP="00BC7688">
            <w:pPr>
              <w:jc w:val="both"/>
              <w:rPr>
                <w:rFonts w:ascii="Georgia" w:hAnsi="Georgia"/>
                <w:szCs w:val="22"/>
              </w:rPr>
            </w:pPr>
            <w:r w:rsidRPr="00CA798C">
              <w:rPr>
                <w:rFonts w:ascii="Georgia" w:hAnsi="Georgia"/>
                <w:szCs w:val="22"/>
              </w:rPr>
              <w:t>(Saya yakin saya dapat memahami materi tersulit yang disajikan dalam pembelajaran online)</w:t>
            </w:r>
          </w:p>
        </w:tc>
        <w:tc>
          <w:tcPr>
            <w:tcW w:w="709" w:type="dxa"/>
          </w:tcPr>
          <w:p w:rsidR="00DE29FD" w:rsidRPr="00CA798C" w:rsidRDefault="00DE29FD" w:rsidP="00BC7688">
            <w:pPr>
              <w:spacing w:line="276" w:lineRule="auto"/>
              <w:jc w:val="center"/>
              <w:rPr>
                <w:rFonts w:ascii="Georgia" w:hAnsi="Georgia"/>
                <w:szCs w:val="22"/>
              </w:rPr>
            </w:pPr>
          </w:p>
          <w:p w:rsidR="00DE29FD" w:rsidRPr="00CA798C" w:rsidRDefault="00DE29FD" w:rsidP="00BC7688">
            <w:pPr>
              <w:spacing w:line="276" w:lineRule="auto"/>
              <w:jc w:val="center"/>
              <w:rPr>
                <w:rFonts w:ascii="Georgia" w:hAnsi="Georgia"/>
                <w:szCs w:val="22"/>
              </w:rPr>
            </w:pPr>
            <w:r w:rsidRPr="00CA798C">
              <w:rPr>
                <w:rFonts w:ascii="Georgia" w:hAnsi="Georgia"/>
                <w:szCs w:val="22"/>
              </w:rPr>
              <w:t>5</w:t>
            </w:r>
          </w:p>
        </w:tc>
        <w:tc>
          <w:tcPr>
            <w:tcW w:w="709" w:type="dxa"/>
          </w:tcPr>
          <w:p w:rsidR="00DE29FD" w:rsidRPr="00CA798C" w:rsidRDefault="00DE29FD" w:rsidP="00BC7688">
            <w:pPr>
              <w:spacing w:line="276" w:lineRule="auto"/>
              <w:jc w:val="center"/>
              <w:rPr>
                <w:rFonts w:ascii="Georgia" w:hAnsi="Georgia"/>
                <w:szCs w:val="22"/>
              </w:rPr>
            </w:pPr>
          </w:p>
          <w:p w:rsidR="00DE29FD" w:rsidRPr="00CA798C" w:rsidRDefault="00DE29FD" w:rsidP="00BC7688">
            <w:pPr>
              <w:spacing w:line="276" w:lineRule="auto"/>
              <w:jc w:val="center"/>
              <w:rPr>
                <w:rFonts w:ascii="Georgia" w:hAnsi="Georgia"/>
                <w:szCs w:val="22"/>
              </w:rPr>
            </w:pPr>
            <w:r w:rsidRPr="00CA798C">
              <w:rPr>
                <w:rFonts w:ascii="Georgia" w:hAnsi="Georgia"/>
                <w:szCs w:val="22"/>
              </w:rPr>
              <w:t>19</w:t>
            </w:r>
          </w:p>
        </w:tc>
      </w:tr>
      <w:tr w:rsidR="00DE29FD" w:rsidRPr="00CA798C" w:rsidTr="00DE29FD">
        <w:trPr>
          <w:trHeight w:val="186"/>
        </w:trPr>
        <w:tc>
          <w:tcPr>
            <w:tcW w:w="567" w:type="dxa"/>
          </w:tcPr>
          <w:p w:rsidR="00DE29FD" w:rsidRPr="00CA798C" w:rsidRDefault="00DE29FD" w:rsidP="00BC7688">
            <w:pPr>
              <w:spacing w:line="276" w:lineRule="auto"/>
              <w:jc w:val="center"/>
              <w:rPr>
                <w:rFonts w:ascii="Georgia" w:hAnsi="Georgia"/>
                <w:szCs w:val="22"/>
              </w:rPr>
            </w:pPr>
            <w:r w:rsidRPr="00CA798C">
              <w:rPr>
                <w:rFonts w:ascii="Georgia" w:hAnsi="Georgia"/>
                <w:szCs w:val="22"/>
              </w:rPr>
              <w:t>5</w:t>
            </w:r>
          </w:p>
        </w:tc>
        <w:tc>
          <w:tcPr>
            <w:tcW w:w="6804" w:type="dxa"/>
          </w:tcPr>
          <w:p w:rsidR="00DE29FD" w:rsidRPr="00CA798C" w:rsidRDefault="00DE29FD" w:rsidP="00BC7688">
            <w:pPr>
              <w:jc w:val="both"/>
              <w:rPr>
                <w:rFonts w:ascii="Georgia" w:hAnsi="Georgia"/>
                <w:szCs w:val="22"/>
              </w:rPr>
            </w:pPr>
            <w:r w:rsidRPr="00CA798C">
              <w:rPr>
                <w:rFonts w:ascii="Georgia" w:hAnsi="Georgia"/>
                <w:szCs w:val="22"/>
              </w:rPr>
              <w:t>It is my own fault if I don’t learn the material in online learning.</w:t>
            </w:r>
          </w:p>
          <w:p w:rsidR="00DE29FD" w:rsidRPr="00CA798C" w:rsidRDefault="00DE29FD" w:rsidP="00BC7688">
            <w:pPr>
              <w:jc w:val="both"/>
              <w:rPr>
                <w:rFonts w:ascii="Georgia" w:hAnsi="Georgia"/>
                <w:szCs w:val="22"/>
              </w:rPr>
            </w:pPr>
            <w:r w:rsidRPr="00CA798C">
              <w:rPr>
                <w:rFonts w:ascii="Georgia" w:hAnsi="Georgia"/>
                <w:szCs w:val="22"/>
              </w:rPr>
              <w:t>(Salah saya sendiri jika tidak mempelajari materi dalam pembelajaran online)</w:t>
            </w:r>
          </w:p>
        </w:tc>
        <w:tc>
          <w:tcPr>
            <w:tcW w:w="709" w:type="dxa"/>
          </w:tcPr>
          <w:p w:rsidR="00DE29FD" w:rsidRPr="00CA798C" w:rsidRDefault="00DE29FD" w:rsidP="00BC7688">
            <w:pPr>
              <w:spacing w:line="276" w:lineRule="auto"/>
              <w:jc w:val="center"/>
              <w:rPr>
                <w:rFonts w:ascii="Georgia" w:hAnsi="Georgia"/>
                <w:szCs w:val="22"/>
              </w:rPr>
            </w:pPr>
          </w:p>
          <w:p w:rsidR="00DE29FD" w:rsidRPr="00CA798C" w:rsidRDefault="00DE29FD" w:rsidP="00BC7688">
            <w:pPr>
              <w:spacing w:line="276" w:lineRule="auto"/>
              <w:jc w:val="center"/>
              <w:rPr>
                <w:rFonts w:ascii="Georgia" w:hAnsi="Georgia"/>
                <w:szCs w:val="22"/>
              </w:rPr>
            </w:pPr>
            <w:r w:rsidRPr="00CA798C">
              <w:rPr>
                <w:rFonts w:ascii="Georgia" w:hAnsi="Georgia"/>
                <w:szCs w:val="22"/>
              </w:rPr>
              <w:t>21</w:t>
            </w:r>
          </w:p>
        </w:tc>
        <w:tc>
          <w:tcPr>
            <w:tcW w:w="709" w:type="dxa"/>
          </w:tcPr>
          <w:p w:rsidR="00DE29FD" w:rsidRPr="00CA798C" w:rsidRDefault="00DE29FD" w:rsidP="00BC7688">
            <w:pPr>
              <w:spacing w:line="276" w:lineRule="auto"/>
              <w:jc w:val="center"/>
              <w:rPr>
                <w:rFonts w:ascii="Georgia" w:hAnsi="Georgia"/>
                <w:szCs w:val="22"/>
              </w:rPr>
            </w:pPr>
          </w:p>
          <w:p w:rsidR="00DE29FD" w:rsidRPr="00CA798C" w:rsidRDefault="00DE29FD" w:rsidP="00BC7688">
            <w:pPr>
              <w:spacing w:line="276" w:lineRule="auto"/>
              <w:jc w:val="center"/>
              <w:rPr>
                <w:rFonts w:ascii="Georgia" w:hAnsi="Georgia"/>
                <w:szCs w:val="22"/>
              </w:rPr>
            </w:pPr>
            <w:r w:rsidRPr="00CA798C">
              <w:rPr>
                <w:rFonts w:ascii="Georgia" w:hAnsi="Georgia"/>
                <w:szCs w:val="22"/>
              </w:rPr>
              <w:t>3</w:t>
            </w:r>
          </w:p>
        </w:tc>
      </w:tr>
      <w:tr w:rsidR="00DE29FD" w:rsidRPr="00CA798C" w:rsidTr="00DE29FD">
        <w:trPr>
          <w:trHeight w:val="186"/>
        </w:trPr>
        <w:tc>
          <w:tcPr>
            <w:tcW w:w="567" w:type="dxa"/>
          </w:tcPr>
          <w:p w:rsidR="00DE29FD" w:rsidRPr="00CA798C" w:rsidRDefault="00DE29FD" w:rsidP="00BC7688">
            <w:pPr>
              <w:spacing w:line="276" w:lineRule="auto"/>
              <w:jc w:val="center"/>
              <w:rPr>
                <w:rFonts w:ascii="Georgia" w:hAnsi="Georgia"/>
                <w:szCs w:val="22"/>
              </w:rPr>
            </w:pPr>
            <w:r w:rsidRPr="00CA798C">
              <w:rPr>
                <w:rFonts w:ascii="Georgia" w:hAnsi="Georgia"/>
                <w:szCs w:val="22"/>
              </w:rPr>
              <w:t>6</w:t>
            </w:r>
          </w:p>
        </w:tc>
        <w:tc>
          <w:tcPr>
            <w:tcW w:w="6804" w:type="dxa"/>
          </w:tcPr>
          <w:p w:rsidR="00DE29FD" w:rsidRPr="00CA798C" w:rsidRDefault="00DE29FD" w:rsidP="00BC7688">
            <w:pPr>
              <w:jc w:val="both"/>
              <w:rPr>
                <w:rFonts w:ascii="Georgia" w:hAnsi="Georgia"/>
                <w:szCs w:val="22"/>
              </w:rPr>
            </w:pPr>
            <w:r w:rsidRPr="00CA798C">
              <w:rPr>
                <w:rFonts w:ascii="Georgia" w:hAnsi="Georgia"/>
                <w:szCs w:val="22"/>
              </w:rPr>
              <w:t>It is important for me to learn the course material in this online learning.</w:t>
            </w:r>
          </w:p>
          <w:p w:rsidR="00DE29FD" w:rsidRPr="00CA798C" w:rsidRDefault="00DE29FD" w:rsidP="00BC7688">
            <w:pPr>
              <w:jc w:val="both"/>
              <w:rPr>
                <w:rFonts w:ascii="Georgia" w:hAnsi="Georgia"/>
                <w:szCs w:val="22"/>
              </w:rPr>
            </w:pPr>
            <w:r w:rsidRPr="00CA798C">
              <w:rPr>
                <w:rFonts w:ascii="Georgia" w:hAnsi="Georgia"/>
                <w:szCs w:val="22"/>
              </w:rPr>
              <w:t>(Penting bagi saya untuk mempelajari materi pembelajaran dalam pembelajaran online ini)</w:t>
            </w:r>
          </w:p>
        </w:tc>
        <w:tc>
          <w:tcPr>
            <w:tcW w:w="709" w:type="dxa"/>
          </w:tcPr>
          <w:p w:rsidR="00DE29FD" w:rsidRPr="00CA798C" w:rsidRDefault="00DE29FD" w:rsidP="00BC7688">
            <w:pPr>
              <w:spacing w:line="276" w:lineRule="auto"/>
              <w:jc w:val="center"/>
              <w:rPr>
                <w:rFonts w:ascii="Georgia" w:hAnsi="Georgia"/>
                <w:szCs w:val="22"/>
              </w:rPr>
            </w:pPr>
          </w:p>
          <w:p w:rsidR="00DE29FD" w:rsidRPr="00CA798C" w:rsidRDefault="00DE29FD" w:rsidP="00BC7688">
            <w:pPr>
              <w:spacing w:line="276" w:lineRule="auto"/>
              <w:jc w:val="center"/>
              <w:rPr>
                <w:rFonts w:ascii="Georgia" w:hAnsi="Georgia"/>
                <w:szCs w:val="22"/>
              </w:rPr>
            </w:pPr>
            <w:r w:rsidRPr="00CA798C">
              <w:rPr>
                <w:rFonts w:ascii="Georgia" w:hAnsi="Georgia"/>
                <w:szCs w:val="22"/>
              </w:rPr>
              <w:t>23</w:t>
            </w:r>
          </w:p>
        </w:tc>
        <w:tc>
          <w:tcPr>
            <w:tcW w:w="709" w:type="dxa"/>
          </w:tcPr>
          <w:p w:rsidR="00DE29FD" w:rsidRPr="00CA798C" w:rsidRDefault="00DE29FD" w:rsidP="00BC7688">
            <w:pPr>
              <w:spacing w:line="276" w:lineRule="auto"/>
              <w:jc w:val="center"/>
              <w:rPr>
                <w:rFonts w:ascii="Georgia" w:hAnsi="Georgia"/>
                <w:szCs w:val="22"/>
              </w:rPr>
            </w:pPr>
          </w:p>
          <w:p w:rsidR="00DE29FD" w:rsidRPr="00CA798C" w:rsidRDefault="00DE29FD" w:rsidP="00BC7688">
            <w:pPr>
              <w:spacing w:line="276" w:lineRule="auto"/>
              <w:jc w:val="center"/>
              <w:rPr>
                <w:rFonts w:ascii="Georgia" w:hAnsi="Georgia"/>
                <w:szCs w:val="22"/>
              </w:rPr>
            </w:pPr>
            <w:r w:rsidRPr="00CA798C">
              <w:rPr>
                <w:rFonts w:ascii="Georgia" w:hAnsi="Georgia"/>
                <w:szCs w:val="22"/>
              </w:rPr>
              <w:t>1</w:t>
            </w:r>
          </w:p>
        </w:tc>
      </w:tr>
      <w:tr w:rsidR="00DE29FD" w:rsidRPr="00CA798C" w:rsidTr="00DE29FD">
        <w:trPr>
          <w:trHeight w:val="186"/>
        </w:trPr>
        <w:tc>
          <w:tcPr>
            <w:tcW w:w="567" w:type="dxa"/>
          </w:tcPr>
          <w:p w:rsidR="00DE29FD" w:rsidRPr="00CA798C" w:rsidRDefault="00DE29FD" w:rsidP="00BC7688">
            <w:pPr>
              <w:spacing w:line="276" w:lineRule="auto"/>
              <w:jc w:val="center"/>
              <w:rPr>
                <w:rFonts w:ascii="Georgia" w:hAnsi="Georgia"/>
                <w:szCs w:val="22"/>
              </w:rPr>
            </w:pPr>
            <w:r w:rsidRPr="00CA798C">
              <w:rPr>
                <w:rFonts w:ascii="Georgia" w:hAnsi="Georgia"/>
                <w:szCs w:val="22"/>
              </w:rPr>
              <w:t>7</w:t>
            </w:r>
          </w:p>
        </w:tc>
        <w:tc>
          <w:tcPr>
            <w:tcW w:w="6804" w:type="dxa"/>
          </w:tcPr>
          <w:p w:rsidR="00DE29FD" w:rsidRPr="00CA798C" w:rsidRDefault="00DE29FD" w:rsidP="00BC7688">
            <w:pPr>
              <w:jc w:val="both"/>
              <w:rPr>
                <w:rFonts w:ascii="Georgia" w:hAnsi="Georgia"/>
                <w:szCs w:val="22"/>
              </w:rPr>
            </w:pPr>
            <w:r w:rsidRPr="00CA798C">
              <w:rPr>
                <w:rFonts w:ascii="Georgia" w:hAnsi="Georgia"/>
                <w:szCs w:val="22"/>
              </w:rPr>
              <w:t>I’m confident I can learn the basic concepts taught in this online learning.</w:t>
            </w:r>
          </w:p>
          <w:p w:rsidR="00DE29FD" w:rsidRPr="00CA798C" w:rsidRDefault="00DE29FD" w:rsidP="00BC7688">
            <w:pPr>
              <w:jc w:val="both"/>
              <w:rPr>
                <w:rFonts w:ascii="Georgia" w:hAnsi="Georgia"/>
                <w:szCs w:val="22"/>
              </w:rPr>
            </w:pPr>
            <w:r w:rsidRPr="00CA798C">
              <w:rPr>
                <w:rFonts w:ascii="Georgia" w:hAnsi="Georgia"/>
                <w:szCs w:val="22"/>
              </w:rPr>
              <w:t xml:space="preserve">(Saya yakin saya bisa mempelajari konsep dasar yang diajarkan dalam pembelajaran online ini) </w:t>
            </w:r>
          </w:p>
        </w:tc>
        <w:tc>
          <w:tcPr>
            <w:tcW w:w="709" w:type="dxa"/>
          </w:tcPr>
          <w:p w:rsidR="00DE29FD" w:rsidRPr="00CA798C" w:rsidRDefault="00DE29FD" w:rsidP="00BC7688">
            <w:pPr>
              <w:spacing w:line="276" w:lineRule="auto"/>
              <w:jc w:val="center"/>
              <w:rPr>
                <w:rFonts w:ascii="Georgia" w:hAnsi="Georgia"/>
                <w:szCs w:val="22"/>
              </w:rPr>
            </w:pPr>
          </w:p>
          <w:p w:rsidR="00DE29FD" w:rsidRPr="00CA798C" w:rsidRDefault="00DE29FD" w:rsidP="00BC7688">
            <w:pPr>
              <w:spacing w:line="276" w:lineRule="auto"/>
              <w:jc w:val="center"/>
              <w:rPr>
                <w:rFonts w:ascii="Georgia" w:hAnsi="Georgia"/>
                <w:szCs w:val="22"/>
              </w:rPr>
            </w:pPr>
            <w:r w:rsidRPr="00CA798C">
              <w:rPr>
                <w:rFonts w:ascii="Georgia" w:hAnsi="Georgia"/>
                <w:szCs w:val="22"/>
              </w:rPr>
              <w:t>14</w:t>
            </w:r>
          </w:p>
        </w:tc>
        <w:tc>
          <w:tcPr>
            <w:tcW w:w="709" w:type="dxa"/>
          </w:tcPr>
          <w:p w:rsidR="00DE29FD" w:rsidRPr="00CA798C" w:rsidRDefault="00DE29FD" w:rsidP="00BC7688">
            <w:pPr>
              <w:spacing w:line="276" w:lineRule="auto"/>
              <w:jc w:val="center"/>
              <w:rPr>
                <w:rFonts w:ascii="Georgia" w:hAnsi="Georgia"/>
                <w:szCs w:val="22"/>
              </w:rPr>
            </w:pPr>
          </w:p>
          <w:p w:rsidR="00DE29FD" w:rsidRPr="00CA798C" w:rsidRDefault="00DE29FD" w:rsidP="00BC7688">
            <w:pPr>
              <w:spacing w:line="276" w:lineRule="auto"/>
              <w:jc w:val="center"/>
              <w:rPr>
                <w:rFonts w:ascii="Georgia" w:hAnsi="Georgia"/>
                <w:szCs w:val="22"/>
              </w:rPr>
            </w:pPr>
            <w:r w:rsidRPr="00CA798C">
              <w:rPr>
                <w:rFonts w:ascii="Georgia" w:hAnsi="Georgia"/>
                <w:szCs w:val="22"/>
              </w:rPr>
              <w:t>10</w:t>
            </w:r>
          </w:p>
        </w:tc>
      </w:tr>
      <w:tr w:rsidR="00DE29FD" w:rsidRPr="00CA798C" w:rsidTr="00DE29FD">
        <w:trPr>
          <w:trHeight w:val="186"/>
        </w:trPr>
        <w:tc>
          <w:tcPr>
            <w:tcW w:w="567" w:type="dxa"/>
          </w:tcPr>
          <w:p w:rsidR="00DE29FD" w:rsidRPr="00CA798C" w:rsidRDefault="00DE29FD" w:rsidP="00BC7688">
            <w:pPr>
              <w:spacing w:line="276" w:lineRule="auto"/>
              <w:jc w:val="center"/>
              <w:rPr>
                <w:rFonts w:ascii="Georgia" w:hAnsi="Georgia"/>
                <w:szCs w:val="22"/>
              </w:rPr>
            </w:pPr>
            <w:r w:rsidRPr="00CA798C">
              <w:rPr>
                <w:rFonts w:ascii="Georgia" w:hAnsi="Georgia"/>
                <w:szCs w:val="22"/>
              </w:rPr>
              <w:t>8</w:t>
            </w:r>
          </w:p>
        </w:tc>
        <w:tc>
          <w:tcPr>
            <w:tcW w:w="6804" w:type="dxa"/>
          </w:tcPr>
          <w:p w:rsidR="00DE29FD" w:rsidRPr="00CA798C" w:rsidRDefault="00DE29FD" w:rsidP="00BC7688">
            <w:pPr>
              <w:jc w:val="both"/>
              <w:rPr>
                <w:rFonts w:ascii="Georgia" w:hAnsi="Georgia"/>
                <w:szCs w:val="22"/>
              </w:rPr>
            </w:pPr>
            <w:r w:rsidRPr="00CA798C">
              <w:rPr>
                <w:rFonts w:ascii="Georgia" w:hAnsi="Georgia"/>
                <w:szCs w:val="22"/>
              </w:rPr>
              <w:t>I’m confident I can understand the most complex material presented by the teacher in this online learning.</w:t>
            </w:r>
          </w:p>
          <w:p w:rsidR="00DE29FD" w:rsidRPr="00CA798C" w:rsidRDefault="00DE29FD" w:rsidP="00BC7688">
            <w:pPr>
              <w:jc w:val="both"/>
              <w:rPr>
                <w:rFonts w:ascii="Georgia" w:hAnsi="Georgia"/>
                <w:szCs w:val="22"/>
              </w:rPr>
            </w:pPr>
            <w:r w:rsidRPr="00CA798C">
              <w:rPr>
                <w:rFonts w:ascii="Georgia" w:hAnsi="Georgia"/>
                <w:szCs w:val="22"/>
              </w:rPr>
              <w:t>(Saya yakin saya bisa memahami materi paling kompleks yang disajikan oleh guru dalam pembelajaran online ini)</w:t>
            </w:r>
          </w:p>
        </w:tc>
        <w:tc>
          <w:tcPr>
            <w:tcW w:w="709" w:type="dxa"/>
          </w:tcPr>
          <w:p w:rsidR="00DE29FD" w:rsidRPr="00CA798C" w:rsidRDefault="00DE29FD" w:rsidP="00BC7688">
            <w:pPr>
              <w:spacing w:line="276" w:lineRule="auto"/>
              <w:jc w:val="center"/>
              <w:rPr>
                <w:rFonts w:ascii="Georgia" w:hAnsi="Georgia"/>
                <w:szCs w:val="22"/>
              </w:rPr>
            </w:pPr>
          </w:p>
          <w:p w:rsidR="00DE29FD" w:rsidRPr="00CA798C" w:rsidRDefault="00DE29FD" w:rsidP="00BC7688">
            <w:pPr>
              <w:spacing w:line="276" w:lineRule="auto"/>
              <w:jc w:val="center"/>
              <w:rPr>
                <w:rFonts w:ascii="Georgia" w:hAnsi="Georgia"/>
                <w:szCs w:val="22"/>
              </w:rPr>
            </w:pPr>
            <w:r w:rsidRPr="00CA798C">
              <w:rPr>
                <w:rFonts w:ascii="Georgia" w:hAnsi="Georgia"/>
                <w:szCs w:val="22"/>
              </w:rPr>
              <w:t>7</w:t>
            </w:r>
          </w:p>
        </w:tc>
        <w:tc>
          <w:tcPr>
            <w:tcW w:w="709" w:type="dxa"/>
          </w:tcPr>
          <w:p w:rsidR="00DE29FD" w:rsidRPr="00CA798C" w:rsidRDefault="00DE29FD" w:rsidP="00BC7688">
            <w:pPr>
              <w:spacing w:line="276" w:lineRule="auto"/>
              <w:jc w:val="center"/>
              <w:rPr>
                <w:rFonts w:ascii="Georgia" w:hAnsi="Georgia"/>
                <w:szCs w:val="22"/>
              </w:rPr>
            </w:pPr>
          </w:p>
          <w:p w:rsidR="00DE29FD" w:rsidRPr="00CA798C" w:rsidRDefault="00DE29FD" w:rsidP="00BC7688">
            <w:pPr>
              <w:spacing w:line="276" w:lineRule="auto"/>
              <w:jc w:val="center"/>
              <w:rPr>
                <w:rFonts w:ascii="Georgia" w:hAnsi="Georgia"/>
                <w:szCs w:val="22"/>
              </w:rPr>
            </w:pPr>
            <w:r w:rsidRPr="00CA798C">
              <w:rPr>
                <w:rFonts w:ascii="Georgia" w:hAnsi="Georgia"/>
                <w:szCs w:val="22"/>
              </w:rPr>
              <w:t>17</w:t>
            </w:r>
          </w:p>
        </w:tc>
      </w:tr>
      <w:tr w:rsidR="00DE29FD" w:rsidRPr="00CA798C" w:rsidTr="00DE29FD">
        <w:trPr>
          <w:trHeight w:val="186"/>
        </w:trPr>
        <w:tc>
          <w:tcPr>
            <w:tcW w:w="567" w:type="dxa"/>
          </w:tcPr>
          <w:p w:rsidR="00DE29FD" w:rsidRPr="00CA798C" w:rsidRDefault="00DE29FD" w:rsidP="00BC7688">
            <w:pPr>
              <w:spacing w:line="276" w:lineRule="auto"/>
              <w:jc w:val="center"/>
              <w:rPr>
                <w:rFonts w:ascii="Georgia" w:hAnsi="Georgia"/>
                <w:szCs w:val="22"/>
              </w:rPr>
            </w:pPr>
            <w:r w:rsidRPr="00CA798C">
              <w:rPr>
                <w:rFonts w:ascii="Georgia" w:hAnsi="Georgia"/>
                <w:szCs w:val="22"/>
              </w:rPr>
              <w:t>9</w:t>
            </w:r>
          </w:p>
        </w:tc>
        <w:tc>
          <w:tcPr>
            <w:tcW w:w="6804" w:type="dxa"/>
          </w:tcPr>
          <w:p w:rsidR="00DE29FD" w:rsidRPr="00CA798C" w:rsidRDefault="00DE29FD" w:rsidP="00BC7688">
            <w:pPr>
              <w:jc w:val="both"/>
              <w:rPr>
                <w:rFonts w:ascii="Georgia" w:hAnsi="Georgia"/>
                <w:szCs w:val="22"/>
              </w:rPr>
            </w:pPr>
            <w:r w:rsidRPr="00CA798C">
              <w:rPr>
                <w:rFonts w:ascii="Georgia" w:hAnsi="Georgia"/>
                <w:szCs w:val="22"/>
              </w:rPr>
              <w:t>In online learning, I prefer course material that arouses my curiosity, even it is difficult to learn.</w:t>
            </w:r>
          </w:p>
          <w:p w:rsidR="00DE29FD" w:rsidRPr="00CA798C" w:rsidRDefault="00DE29FD" w:rsidP="00BC7688">
            <w:pPr>
              <w:jc w:val="both"/>
              <w:rPr>
                <w:rFonts w:ascii="Georgia" w:hAnsi="Georgia"/>
                <w:szCs w:val="22"/>
              </w:rPr>
            </w:pPr>
            <w:r w:rsidRPr="00CA798C">
              <w:rPr>
                <w:rFonts w:ascii="Georgia" w:hAnsi="Georgia"/>
                <w:szCs w:val="22"/>
              </w:rPr>
              <w:t>(Dalam pembelajaran online, saya lebih menyukai materi pembelajaran yang membangkitkan rasa ingin tahu saya, meskipun sulit untuk dipelajari)</w:t>
            </w:r>
          </w:p>
        </w:tc>
        <w:tc>
          <w:tcPr>
            <w:tcW w:w="709" w:type="dxa"/>
          </w:tcPr>
          <w:p w:rsidR="00DE29FD" w:rsidRPr="00CA798C" w:rsidRDefault="00DE29FD" w:rsidP="00BC7688">
            <w:pPr>
              <w:spacing w:line="276" w:lineRule="auto"/>
              <w:jc w:val="center"/>
              <w:rPr>
                <w:rFonts w:ascii="Georgia" w:hAnsi="Georgia"/>
                <w:szCs w:val="22"/>
              </w:rPr>
            </w:pPr>
          </w:p>
          <w:p w:rsidR="00DE29FD" w:rsidRPr="00CA798C" w:rsidRDefault="00DE29FD" w:rsidP="00BC7688">
            <w:pPr>
              <w:spacing w:line="276" w:lineRule="auto"/>
              <w:jc w:val="center"/>
              <w:rPr>
                <w:rFonts w:ascii="Georgia" w:hAnsi="Georgia"/>
                <w:szCs w:val="22"/>
              </w:rPr>
            </w:pPr>
          </w:p>
          <w:p w:rsidR="00DE29FD" w:rsidRPr="00CA798C" w:rsidRDefault="00DE29FD" w:rsidP="00BC7688">
            <w:pPr>
              <w:spacing w:line="276" w:lineRule="auto"/>
              <w:jc w:val="center"/>
              <w:rPr>
                <w:rFonts w:ascii="Georgia" w:hAnsi="Georgia"/>
                <w:szCs w:val="22"/>
              </w:rPr>
            </w:pPr>
            <w:r w:rsidRPr="00CA798C">
              <w:rPr>
                <w:rFonts w:ascii="Georgia" w:hAnsi="Georgia"/>
                <w:szCs w:val="22"/>
              </w:rPr>
              <w:t>18</w:t>
            </w:r>
          </w:p>
        </w:tc>
        <w:tc>
          <w:tcPr>
            <w:tcW w:w="709" w:type="dxa"/>
          </w:tcPr>
          <w:p w:rsidR="00DE29FD" w:rsidRPr="00CA798C" w:rsidRDefault="00DE29FD" w:rsidP="00BC7688">
            <w:pPr>
              <w:spacing w:line="276" w:lineRule="auto"/>
              <w:jc w:val="center"/>
              <w:rPr>
                <w:rFonts w:ascii="Georgia" w:hAnsi="Georgia"/>
                <w:szCs w:val="22"/>
              </w:rPr>
            </w:pPr>
          </w:p>
          <w:p w:rsidR="00DE29FD" w:rsidRPr="00CA798C" w:rsidRDefault="00DE29FD" w:rsidP="00BC7688">
            <w:pPr>
              <w:spacing w:line="276" w:lineRule="auto"/>
              <w:jc w:val="center"/>
              <w:rPr>
                <w:rFonts w:ascii="Georgia" w:hAnsi="Georgia"/>
                <w:szCs w:val="22"/>
              </w:rPr>
            </w:pPr>
          </w:p>
          <w:p w:rsidR="00DE29FD" w:rsidRPr="00CA798C" w:rsidRDefault="00DE29FD" w:rsidP="00BC7688">
            <w:pPr>
              <w:spacing w:line="276" w:lineRule="auto"/>
              <w:jc w:val="center"/>
              <w:rPr>
                <w:rFonts w:ascii="Georgia" w:hAnsi="Georgia"/>
                <w:szCs w:val="22"/>
              </w:rPr>
            </w:pPr>
            <w:r w:rsidRPr="00CA798C">
              <w:rPr>
                <w:rFonts w:ascii="Georgia" w:hAnsi="Georgia"/>
                <w:szCs w:val="22"/>
              </w:rPr>
              <w:t>6</w:t>
            </w:r>
          </w:p>
        </w:tc>
      </w:tr>
      <w:tr w:rsidR="00DE29FD" w:rsidRPr="00CA798C" w:rsidTr="00DE29FD">
        <w:trPr>
          <w:trHeight w:val="186"/>
        </w:trPr>
        <w:tc>
          <w:tcPr>
            <w:tcW w:w="567" w:type="dxa"/>
          </w:tcPr>
          <w:p w:rsidR="00DE29FD" w:rsidRPr="00CA798C" w:rsidRDefault="00DE29FD" w:rsidP="00BC7688">
            <w:pPr>
              <w:spacing w:line="276" w:lineRule="auto"/>
              <w:jc w:val="center"/>
              <w:rPr>
                <w:rFonts w:ascii="Georgia" w:hAnsi="Georgia"/>
                <w:szCs w:val="22"/>
              </w:rPr>
            </w:pPr>
            <w:r w:rsidRPr="00CA798C">
              <w:rPr>
                <w:rFonts w:ascii="Georgia" w:hAnsi="Georgia"/>
                <w:szCs w:val="22"/>
              </w:rPr>
              <w:t>10</w:t>
            </w:r>
          </w:p>
        </w:tc>
        <w:tc>
          <w:tcPr>
            <w:tcW w:w="6804" w:type="dxa"/>
          </w:tcPr>
          <w:p w:rsidR="00DE29FD" w:rsidRPr="00CA798C" w:rsidRDefault="00DE29FD" w:rsidP="00BC7688">
            <w:pPr>
              <w:jc w:val="both"/>
              <w:rPr>
                <w:rFonts w:ascii="Georgia" w:hAnsi="Georgia"/>
                <w:szCs w:val="22"/>
              </w:rPr>
            </w:pPr>
            <w:r w:rsidRPr="00CA798C">
              <w:rPr>
                <w:rFonts w:ascii="Georgia" w:hAnsi="Georgia"/>
                <w:szCs w:val="22"/>
              </w:rPr>
              <w:t>If I try hard enough, then I will understand the material.</w:t>
            </w:r>
          </w:p>
          <w:p w:rsidR="00DE29FD" w:rsidRPr="00CA798C" w:rsidRDefault="00DE29FD" w:rsidP="00BC7688">
            <w:pPr>
              <w:jc w:val="both"/>
              <w:rPr>
                <w:rFonts w:ascii="Georgia" w:hAnsi="Georgia"/>
                <w:szCs w:val="22"/>
              </w:rPr>
            </w:pPr>
            <w:r w:rsidRPr="00CA798C">
              <w:rPr>
                <w:rFonts w:ascii="Georgia" w:hAnsi="Georgia"/>
                <w:szCs w:val="22"/>
              </w:rPr>
              <w:t>(Jika saya berusaha cukup keras, maka saya akan memahami materi)</w:t>
            </w:r>
          </w:p>
        </w:tc>
        <w:tc>
          <w:tcPr>
            <w:tcW w:w="709" w:type="dxa"/>
          </w:tcPr>
          <w:p w:rsidR="00DE29FD" w:rsidRPr="00CA798C" w:rsidRDefault="00DE29FD" w:rsidP="00BC7688">
            <w:pPr>
              <w:spacing w:line="276" w:lineRule="auto"/>
              <w:jc w:val="center"/>
              <w:rPr>
                <w:rFonts w:ascii="Georgia" w:hAnsi="Georgia"/>
                <w:szCs w:val="22"/>
              </w:rPr>
            </w:pPr>
            <w:r w:rsidRPr="00CA798C">
              <w:rPr>
                <w:rFonts w:ascii="Georgia" w:hAnsi="Georgia"/>
                <w:szCs w:val="22"/>
              </w:rPr>
              <w:t>24</w:t>
            </w:r>
          </w:p>
        </w:tc>
        <w:tc>
          <w:tcPr>
            <w:tcW w:w="709" w:type="dxa"/>
          </w:tcPr>
          <w:p w:rsidR="00DE29FD" w:rsidRPr="00CA798C" w:rsidRDefault="00DE29FD" w:rsidP="00BC7688">
            <w:pPr>
              <w:spacing w:line="276" w:lineRule="auto"/>
              <w:jc w:val="center"/>
              <w:rPr>
                <w:rFonts w:ascii="Georgia" w:hAnsi="Georgia"/>
                <w:szCs w:val="22"/>
              </w:rPr>
            </w:pPr>
            <w:r w:rsidRPr="00CA798C">
              <w:rPr>
                <w:rFonts w:ascii="Georgia" w:hAnsi="Georgia"/>
                <w:szCs w:val="22"/>
              </w:rPr>
              <w:t>0</w:t>
            </w:r>
          </w:p>
        </w:tc>
      </w:tr>
      <w:tr w:rsidR="00DE29FD" w:rsidRPr="00CA798C" w:rsidTr="00DE29FD">
        <w:trPr>
          <w:trHeight w:val="186"/>
        </w:trPr>
        <w:tc>
          <w:tcPr>
            <w:tcW w:w="567" w:type="dxa"/>
          </w:tcPr>
          <w:p w:rsidR="00DE29FD" w:rsidRPr="00CA798C" w:rsidRDefault="00DE29FD" w:rsidP="00BC7688">
            <w:pPr>
              <w:spacing w:line="276" w:lineRule="auto"/>
              <w:jc w:val="center"/>
              <w:rPr>
                <w:rFonts w:ascii="Georgia" w:hAnsi="Georgia"/>
                <w:szCs w:val="22"/>
              </w:rPr>
            </w:pPr>
            <w:r w:rsidRPr="00CA798C">
              <w:rPr>
                <w:rFonts w:ascii="Georgia" w:hAnsi="Georgia"/>
                <w:szCs w:val="22"/>
              </w:rPr>
              <w:t>11</w:t>
            </w:r>
          </w:p>
        </w:tc>
        <w:tc>
          <w:tcPr>
            <w:tcW w:w="6804" w:type="dxa"/>
          </w:tcPr>
          <w:p w:rsidR="00DE29FD" w:rsidRPr="00CA798C" w:rsidRDefault="00DE29FD" w:rsidP="00BC7688">
            <w:pPr>
              <w:jc w:val="both"/>
              <w:rPr>
                <w:rFonts w:ascii="Georgia" w:hAnsi="Georgia"/>
                <w:szCs w:val="22"/>
              </w:rPr>
            </w:pPr>
            <w:r w:rsidRPr="00CA798C">
              <w:rPr>
                <w:rFonts w:ascii="Georgia" w:hAnsi="Georgia"/>
                <w:szCs w:val="22"/>
              </w:rPr>
              <w:t>The most satisfying thing for me in online learning is trying to understand the material as thoroughly as possible.</w:t>
            </w:r>
          </w:p>
          <w:p w:rsidR="00DE29FD" w:rsidRPr="00CA798C" w:rsidRDefault="00DE29FD" w:rsidP="00BC7688">
            <w:pPr>
              <w:jc w:val="both"/>
              <w:rPr>
                <w:rFonts w:ascii="Georgia" w:hAnsi="Georgia"/>
                <w:szCs w:val="22"/>
              </w:rPr>
            </w:pPr>
            <w:r w:rsidRPr="00CA798C">
              <w:rPr>
                <w:rFonts w:ascii="Georgia" w:hAnsi="Georgia"/>
                <w:szCs w:val="22"/>
              </w:rPr>
              <w:t>(Hal yang paling memuaskan bagi saya dalam pembelajaran online ini adalah mencoba memahami materi selengkap mungkin)</w:t>
            </w:r>
          </w:p>
        </w:tc>
        <w:tc>
          <w:tcPr>
            <w:tcW w:w="709" w:type="dxa"/>
          </w:tcPr>
          <w:p w:rsidR="00DE29FD" w:rsidRPr="00CA798C" w:rsidRDefault="00DE29FD" w:rsidP="00BC7688">
            <w:pPr>
              <w:spacing w:line="276" w:lineRule="auto"/>
              <w:jc w:val="center"/>
              <w:rPr>
                <w:rFonts w:ascii="Georgia" w:hAnsi="Georgia"/>
                <w:szCs w:val="22"/>
              </w:rPr>
            </w:pPr>
          </w:p>
          <w:p w:rsidR="00DE29FD" w:rsidRPr="00CA798C" w:rsidRDefault="00DE29FD" w:rsidP="00BC7688">
            <w:pPr>
              <w:spacing w:line="276" w:lineRule="auto"/>
              <w:jc w:val="center"/>
              <w:rPr>
                <w:rFonts w:ascii="Georgia" w:hAnsi="Georgia"/>
                <w:szCs w:val="22"/>
              </w:rPr>
            </w:pPr>
            <w:r w:rsidRPr="00CA798C">
              <w:rPr>
                <w:rFonts w:ascii="Georgia" w:hAnsi="Georgia"/>
                <w:szCs w:val="22"/>
              </w:rPr>
              <w:t>24</w:t>
            </w:r>
          </w:p>
        </w:tc>
        <w:tc>
          <w:tcPr>
            <w:tcW w:w="709" w:type="dxa"/>
          </w:tcPr>
          <w:p w:rsidR="00DE29FD" w:rsidRPr="00CA798C" w:rsidRDefault="00DE29FD" w:rsidP="00BC7688">
            <w:pPr>
              <w:spacing w:line="276" w:lineRule="auto"/>
              <w:jc w:val="center"/>
              <w:rPr>
                <w:rFonts w:ascii="Georgia" w:hAnsi="Georgia"/>
                <w:szCs w:val="22"/>
              </w:rPr>
            </w:pPr>
          </w:p>
          <w:p w:rsidR="00DE29FD" w:rsidRPr="00CA798C" w:rsidRDefault="00DE29FD" w:rsidP="00BC7688">
            <w:pPr>
              <w:spacing w:line="276" w:lineRule="auto"/>
              <w:jc w:val="center"/>
              <w:rPr>
                <w:rFonts w:ascii="Georgia" w:hAnsi="Georgia"/>
                <w:szCs w:val="22"/>
              </w:rPr>
            </w:pPr>
            <w:r w:rsidRPr="00CA798C">
              <w:rPr>
                <w:rFonts w:ascii="Georgia" w:hAnsi="Georgia"/>
                <w:szCs w:val="22"/>
              </w:rPr>
              <w:t>0</w:t>
            </w:r>
          </w:p>
        </w:tc>
      </w:tr>
      <w:tr w:rsidR="00DE29FD" w:rsidRPr="00CA798C" w:rsidTr="00DE29FD">
        <w:trPr>
          <w:trHeight w:val="186"/>
        </w:trPr>
        <w:tc>
          <w:tcPr>
            <w:tcW w:w="567" w:type="dxa"/>
          </w:tcPr>
          <w:p w:rsidR="00DE29FD" w:rsidRPr="00CA798C" w:rsidRDefault="00DE29FD" w:rsidP="00BC7688">
            <w:pPr>
              <w:spacing w:line="276" w:lineRule="auto"/>
              <w:jc w:val="center"/>
              <w:rPr>
                <w:rFonts w:ascii="Georgia" w:hAnsi="Georgia"/>
                <w:szCs w:val="22"/>
              </w:rPr>
            </w:pPr>
            <w:r w:rsidRPr="00CA798C">
              <w:rPr>
                <w:rFonts w:ascii="Georgia" w:hAnsi="Georgia"/>
                <w:szCs w:val="22"/>
              </w:rPr>
              <w:t>12</w:t>
            </w:r>
          </w:p>
        </w:tc>
        <w:tc>
          <w:tcPr>
            <w:tcW w:w="6804" w:type="dxa"/>
          </w:tcPr>
          <w:p w:rsidR="00DE29FD" w:rsidRPr="00CA798C" w:rsidRDefault="00DE29FD" w:rsidP="00BC7688">
            <w:pPr>
              <w:jc w:val="both"/>
              <w:rPr>
                <w:rFonts w:ascii="Georgia" w:hAnsi="Georgia"/>
                <w:szCs w:val="22"/>
              </w:rPr>
            </w:pPr>
            <w:r w:rsidRPr="00CA798C">
              <w:rPr>
                <w:rFonts w:ascii="Georgia" w:hAnsi="Georgia"/>
                <w:szCs w:val="22"/>
              </w:rPr>
              <w:t>I think the course material in this online learning is useful for me to learn.</w:t>
            </w:r>
          </w:p>
          <w:p w:rsidR="00DE29FD" w:rsidRPr="00CA798C" w:rsidRDefault="00DE29FD" w:rsidP="00BC7688">
            <w:pPr>
              <w:jc w:val="both"/>
              <w:rPr>
                <w:rFonts w:ascii="Georgia" w:hAnsi="Georgia"/>
                <w:szCs w:val="22"/>
              </w:rPr>
            </w:pPr>
            <w:r w:rsidRPr="00CA798C">
              <w:rPr>
                <w:rFonts w:ascii="Georgia" w:hAnsi="Georgia"/>
                <w:szCs w:val="22"/>
              </w:rPr>
              <w:t>(Saya piker materi pembelajaran di pembelajaran online ini berguna untuk saya pelajari)</w:t>
            </w:r>
          </w:p>
        </w:tc>
        <w:tc>
          <w:tcPr>
            <w:tcW w:w="709" w:type="dxa"/>
          </w:tcPr>
          <w:p w:rsidR="00DE29FD" w:rsidRPr="00CA798C" w:rsidRDefault="00DE29FD" w:rsidP="00BC7688">
            <w:pPr>
              <w:spacing w:line="276" w:lineRule="auto"/>
              <w:jc w:val="center"/>
              <w:rPr>
                <w:rFonts w:ascii="Georgia" w:hAnsi="Georgia"/>
                <w:szCs w:val="22"/>
              </w:rPr>
            </w:pPr>
          </w:p>
          <w:p w:rsidR="00DE29FD" w:rsidRPr="00CA798C" w:rsidRDefault="00DE29FD" w:rsidP="00BC7688">
            <w:pPr>
              <w:spacing w:line="276" w:lineRule="auto"/>
              <w:jc w:val="center"/>
              <w:rPr>
                <w:rFonts w:ascii="Georgia" w:hAnsi="Georgia"/>
                <w:szCs w:val="22"/>
              </w:rPr>
            </w:pPr>
            <w:r w:rsidRPr="00CA798C">
              <w:rPr>
                <w:rFonts w:ascii="Georgia" w:hAnsi="Georgia"/>
                <w:szCs w:val="22"/>
              </w:rPr>
              <w:t>24</w:t>
            </w:r>
          </w:p>
        </w:tc>
        <w:tc>
          <w:tcPr>
            <w:tcW w:w="709" w:type="dxa"/>
          </w:tcPr>
          <w:p w:rsidR="00DE29FD" w:rsidRPr="00CA798C" w:rsidRDefault="00DE29FD" w:rsidP="00BC7688">
            <w:pPr>
              <w:spacing w:line="276" w:lineRule="auto"/>
              <w:jc w:val="center"/>
              <w:rPr>
                <w:rFonts w:ascii="Georgia" w:hAnsi="Georgia"/>
                <w:szCs w:val="22"/>
              </w:rPr>
            </w:pPr>
          </w:p>
          <w:p w:rsidR="00DE29FD" w:rsidRPr="00CA798C" w:rsidRDefault="00DE29FD" w:rsidP="00BC7688">
            <w:pPr>
              <w:spacing w:line="276" w:lineRule="auto"/>
              <w:jc w:val="center"/>
              <w:rPr>
                <w:rFonts w:ascii="Georgia" w:hAnsi="Georgia"/>
                <w:szCs w:val="22"/>
              </w:rPr>
            </w:pPr>
            <w:r w:rsidRPr="00CA798C">
              <w:rPr>
                <w:rFonts w:ascii="Georgia" w:hAnsi="Georgia"/>
                <w:szCs w:val="22"/>
              </w:rPr>
              <w:t>0</w:t>
            </w:r>
          </w:p>
        </w:tc>
      </w:tr>
      <w:tr w:rsidR="00DE29FD" w:rsidRPr="00CA798C" w:rsidTr="00DE29FD">
        <w:trPr>
          <w:trHeight w:val="186"/>
        </w:trPr>
        <w:tc>
          <w:tcPr>
            <w:tcW w:w="567" w:type="dxa"/>
          </w:tcPr>
          <w:p w:rsidR="00DE29FD" w:rsidRPr="00CA798C" w:rsidRDefault="00DE29FD" w:rsidP="00BC7688">
            <w:pPr>
              <w:spacing w:line="276" w:lineRule="auto"/>
              <w:jc w:val="center"/>
              <w:rPr>
                <w:rFonts w:ascii="Georgia" w:hAnsi="Georgia"/>
                <w:szCs w:val="22"/>
              </w:rPr>
            </w:pPr>
            <w:r w:rsidRPr="00CA798C">
              <w:rPr>
                <w:rFonts w:ascii="Georgia" w:hAnsi="Georgia"/>
                <w:szCs w:val="22"/>
              </w:rPr>
              <w:t>13</w:t>
            </w:r>
          </w:p>
        </w:tc>
        <w:tc>
          <w:tcPr>
            <w:tcW w:w="6804" w:type="dxa"/>
          </w:tcPr>
          <w:p w:rsidR="00DE29FD" w:rsidRPr="00CA798C" w:rsidRDefault="00DE29FD" w:rsidP="00BC7688">
            <w:pPr>
              <w:jc w:val="both"/>
              <w:rPr>
                <w:rFonts w:ascii="Georgia" w:hAnsi="Georgia"/>
                <w:szCs w:val="22"/>
              </w:rPr>
            </w:pPr>
            <w:r w:rsidRPr="00CA798C">
              <w:rPr>
                <w:rFonts w:ascii="Georgia" w:hAnsi="Georgia"/>
                <w:szCs w:val="22"/>
              </w:rPr>
              <w:t>I like the subject matter of this online learning.</w:t>
            </w:r>
          </w:p>
          <w:p w:rsidR="00DE29FD" w:rsidRPr="00CA798C" w:rsidRDefault="00DE29FD" w:rsidP="00BC7688">
            <w:pPr>
              <w:jc w:val="both"/>
              <w:rPr>
                <w:rFonts w:ascii="Georgia" w:hAnsi="Georgia"/>
                <w:szCs w:val="22"/>
              </w:rPr>
            </w:pPr>
            <w:r w:rsidRPr="00CA798C">
              <w:rPr>
                <w:rFonts w:ascii="Georgia" w:hAnsi="Georgia"/>
                <w:szCs w:val="22"/>
              </w:rPr>
              <w:t>(Saya menyukai materi pelajaran dari pembelajaran online ini)</w:t>
            </w:r>
          </w:p>
        </w:tc>
        <w:tc>
          <w:tcPr>
            <w:tcW w:w="709" w:type="dxa"/>
          </w:tcPr>
          <w:p w:rsidR="00DE29FD" w:rsidRPr="00CA798C" w:rsidRDefault="00DE29FD" w:rsidP="00BC7688">
            <w:pPr>
              <w:spacing w:line="276" w:lineRule="auto"/>
              <w:jc w:val="center"/>
              <w:rPr>
                <w:rFonts w:ascii="Georgia" w:hAnsi="Georgia"/>
                <w:szCs w:val="22"/>
              </w:rPr>
            </w:pPr>
            <w:r w:rsidRPr="00CA798C">
              <w:rPr>
                <w:rFonts w:ascii="Georgia" w:hAnsi="Georgia"/>
                <w:szCs w:val="22"/>
              </w:rPr>
              <w:t>16</w:t>
            </w:r>
          </w:p>
        </w:tc>
        <w:tc>
          <w:tcPr>
            <w:tcW w:w="709" w:type="dxa"/>
          </w:tcPr>
          <w:p w:rsidR="00DE29FD" w:rsidRPr="00CA798C" w:rsidRDefault="00DE29FD" w:rsidP="00BC7688">
            <w:pPr>
              <w:spacing w:line="276" w:lineRule="auto"/>
              <w:jc w:val="center"/>
              <w:rPr>
                <w:rFonts w:ascii="Georgia" w:hAnsi="Georgia"/>
                <w:szCs w:val="22"/>
              </w:rPr>
            </w:pPr>
            <w:r w:rsidRPr="00CA798C">
              <w:rPr>
                <w:rFonts w:ascii="Georgia" w:hAnsi="Georgia"/>
                <w:szCs w:val="22"/>
              </w:rPr>
              <w:t>8</w:t>
            </w:r>
          </w:p>
        </w:tc>
      </w:tr>
      <w:tr w:rsidR="00DE29FD" w:rsidRPr="00CA798C" w:rsidTr="00DE29FD">
        <w:trPr>
          <w:trHeight w:val="186"/>
        </w:trPr>
        <w:tc>
          <w:tcPr>
            <w:tcW w:w="567" w:type="dxa"/>
          </w:tcPr>
          <w:p w:rsidR="00DE29FD" w:rsidRPr="00CA798C" w:rsidRDefault="00DE29FD" w:rsidP="00BC7688">
            <w:pPr>
              <w:spacing w:line="276" w:lineRule="auto"/>
              <w:jc w:val="center"/>
              <w:rPr>
                <w:rFonts w:ascii="Georgia" w:hAnsi="Georgia"/>
                <w:szCs w:val="22"/>
              </w:rPr>
            </w:pPr>
            <w:r w:rsidRPr="00CA798C">
              <w:rPr>
                <w:rFonts w:ascii="Georgia" w:hAnsi="Georgia"/>
                <w:szCs w:val="22"/>
              </w:rPr>
              <w:t>14</w:t>
            </w:r>
          </w:p>
        </w:tc>
        <w:tc>
          <w:tcPr>
            <w:tcW w:w="6804" w:type="dxa"/>
          </w:tcPr>
          <w:p w:rsidR="00DE29FD" w:rsidRPr="00CA798C" w:rsidRDefault="00DE29FD" w:rsidP="00BC7688">
            <w:pPr>
              <w:jc w:val="both"/>
              <w:rPr>
                <w:rFonts w:ascii="Georgia" w:hAnsi="Georgia"/>
                <w:szCs w:val="22"/>
              </w:rPr>
            </w:pPr>
            <w:r w:rsidRPr="00CA798C">
              <w:rPr>
                <w:rFonts w:ascii="Georgia" w:hAnsi="Georgia"/>
                <w:szCs w:val="22"/>
              </w:rPr>
              <w:t>Understanding the subject matter of this online learning is very important to me.</w:t>
            </w:r>
          </w:p>
          <w:p w:rsidR="00DE29FD" w:rsidRPr="00CA798C" w:rsidRDefault="00DE29FD" w:rsidP="00BC7688">
            <w:pPr>
              <w:jc w:val="both"/>
              <w:rPr>
                <w:rFonts w:ascii="Georgia" w:hAnsi="Georgia"/>
                <w:szCs w:val="22"/>
              </w:rPr>
            </w:pPr>
            <w:r w:rsidRPr="00CA798C">
              <w:rPr>
                <w:rFonts w:ascii="Georgia" w:hAnsi="Georgia"/>
                <w:szCs w:val="22"/>
              </w:rPr>
              <w:t>(Memahami materi pelajaran dalam pembelajaran online ini sangat penting bagi saya)</w:t>
            </w:r>
          </w:p>
        </w:tc>
        <w:tc>
          <w:tcPr>
            <w:tcW w:w="709" w:type="dxa"/>
          </w:tcPr>
          <w:p w:rsidR="00DE29FD" w:rsidRPr="00CA798C" w:rsidRDefault="00DE29FD" w:rsidP="00BC7688">
            <w:pPr>
              <w:spacing w:line="276" w:lineRule="auto"/>
              <w:jc w:val="center"/>
              <w:rPr>
                <w:rFonts w:ascii="Georgia" w:hAnsi="Georgia"/>
                <w:szCs w:val="22"/>
              </w:rPr>
            </w:pPr>
          </w:p>
          <w:p w:rsidR="00DE29FD" w:rsidRPr="00CA798C" w:rsidRDefault="00DE29FD" w:rsidP="00BC7688">
            <w:pPr>
              <w:spacing w:line="276" w:lineRule="auto"/>
              <w:jc w:val="center"/>
              <w:rPr>
                <w:rFonts w:ascii="Georgia" w:hAnsi="Georgia"/>
                <w:szCs w:val="22"/>
              </w:rPr>
            </w:pPr>
            <w:r w:rsidRPr="00CA798C">
              <w:rPr>
                <w:rFonts w:ascii="Georgia" w:hAnsi="Georgia"/>
                <w:szCs w:val="22"/>
              </w:rPr>
              <w:t>22</w:t>
            </w:r>
          </w:p>
        </w:tc>
        <w:tc>
          <w:tcPr>
            <w:tcW w:w="709" w:type="dxa"/>
          </w:tcPr>
          <w:p w:rsidR="00DE29FD" w:rsidRPr="00CA798C" w:rsidRDefault="00DE29FD" w:rsidP="00BC7688">
            <w:pPr>
              <w:spacing w:line="276" w:lineRule="auto"/>
              <w:jc w:val="center"/>
              <w:rPr>
                <w:rFonts w:ascii="Georgia" w:hAnsi="Georgia"/>
                <w:szCs w:val="22"/>
              </w:rPr>
            </w:pPr>
          </w:p>
          <w:p w:rsidR="00DE29FD" w:rsidRPr="00CA798C" w:rsidRDefault="00DE29FD" w:rsidP="00BC7688">
            <w:pPr>
              <w:spacing w:line="276" w:lineRule="auto"/>
              <w:jc w:val="center"/>
              <w:rPr>
                <w:rFonts w:ascii="Georgia" w:hAnsi="Georgia"/>
                <w:szCs w:val="22"/>
              </w:rPr>
            </w:pPr>
            <w:r w:rsidRPr="00CA798C">
              <w:rPr>
                <w:rFonts w:ascii="Georgia" w:hAnsi="Georgia"/>
                <w:szCs w:val="22"/>
              </w:rPr>
              <w:t>2</w:t>
            </w:r>
          </w:p>
        </w:tc>
      </w:tr>
      <w:tr w:rsidR="00DE29FD" w:rsidRPr="00CA798C" w:rsidTr="00DE29FD">
        <w:trPr>
          <w:trHeight w:val="186"/>
        </w:trPr>
        <w:tc>
          <w:tcPr>
            <w:tcW w:w="567" w:type="dxa"/>
          </w:tcPr>
          <w:p w:rsidR="00DE29FD" w:rsidRPr="00CA798C" w:rsidRDefault="00DE29FD" w:rsidP="00BC7688">
            <w:pPr>
              <w:spacing w:line="276" w:lineRule="auto"/>
              <w:jc w:val="center"/>
              <w:rPr>
                <w:rFonts w:ascii="Georgia" w:hAnsi="Georgia"/>
                <w:szCs w:val="22"/>
              </w:rPr>
            </w:pPr>
            <w:r w:rsidRPr="00CA798C">
              <w:rPr>
                <w:rFonts w:ascii="Georgia" w:hAnsi="Georgia"/>
                <w:szCs w:val="22"/>
              </w:rPr>
              <w:lastRenderedPageBreak/>
              <w:t>15</w:t>
            </w:r>
          </w:p>
        </w:tc>
        <w:tc>
          <w:tcPr>
            <w:tcW w:w="6804" w:type="dxa"/>
          </w:tcPr>
          <w:p w:rsidR="00DE29FD" w:rsidRPr="00CA798C" w:rsidRDefault="00DE29FD" w:rsidP="00BC7688">
            <w:pPr>
              <w:jc w:val="both"/>
              <w:rPr>
                <w:rFonts w:ascii="Georgia" w:hAnsi="Georgia"/>
                <w:szCs w:val="22"/>
              </w:rPr>
            </w:pPr>
            <w:r w:rsidRPr="00CA798C">
              <w:rPr>
                <w:rFonts w:ascii="Georgia" w:hAnsi="Georgia"/>
                <w:szCs w:val="22"/>
              </w:rPr>
              <w:t>I’m certain I can master the skills being taught in this class.</w:t>
            </w:r>
          </w:p>
          <w:p w:rsidR="00DE29FD" w:rsidRPr="00CA798C" w:rsidRDefault="00DE29FD" w:rsidP="00BC7688">
            <w:pPr>
              <w:jc w:val="both"/>
              <w:rPr>
                <w:rFonts w:ascii="Georgia" w:hAnsi="Georgia"/>
                <w:szCs w:val="22"/>
              </w:rPr>
            </w:pPr>
            <w:r w:rsidRPr="00CA798C">
              <w:rPr>
                <w:rFonts w:ascii="Georgia" w:hAnsi="Georgia"/>
                <w:szCs w:val="22"/>
              </w:rPr>
              <w:t>(Saya yakin saya bisa menguasai keterampilan yang diajari di kelas ini)</w:t>
            </w:r>
          </w:p>
        </w:tc>
        <w:tc>
          <w:tcPr>
            <w:tcW w:w="709" w:type="dxa"/>
          </w:tcPr>
          <w:p w:rsidR="00DE29FD" w:rsidRPr="00CA798C" w:rsidRDefault="00DE29FD" w:rsidP="00BC7688">
            <w:pPr>
              <w:spacing w:line="276" w:lineRule="auto"/>
              <w:jc w:val="center"/>
              <w:rPr>
                <w:rFonts w:ascii="Georgia" w:hAnsi="Georgia"/>
                <w:szCs w:val="22"/>
              </w:rPr>
            </w:pPr>
            <w:r w:rsidRPr="00CA798C">
              <w:rPr>
                <w:rFonts w:ascii="Georgia" w:hAnsi="Georgia"/>
                <w:szCs w:val="22"/>
              </w:rPr>
              <w:t>21</w:t>
            </w:r>
          </w:p>
        </w:tc>
        <w:tc>
          <w:tcPr>
            <w:tcW w:w="709" w:type="dxa"/>
          </w:tcPr>
          <w:p w:rsidR="00DE29FD" w:rsidRPr="00CA798C" w:rsidRDefault="00DE29FD" w:rsidP="00BC7688">
            <w:pPr>
              <w:spacing w:line="276" w:lineRule="auto"/>
              <w:jc w:val="center"/>
              <w:rPr>
                <w:rFonts w:ascii="Georgia" w:hAnsi="Georgia"/>
                <w:szCs w:val="22"/>
              </w:rPr>
            </w:pPr>
            <w:r w:rsidRPr="00CA798C">
              <w:rPr>
                <w:rFonts w:ascii="Georgia" w:hAnsi="Georgia"/>
                <w:szCs w:val="22"/>
              </w:rPr>
              <w:t>3</w:t>
            </w:r>
          </w:p>
        </w:tc>
      </w:tr>
      <w:tr w:rsidR="00DE29FD" w:rsidRPr="00CA798C" w:rsidTr="00DE29FD">
        <w:trPr>
          <w:trHeight w:val="186"/>
        </w:trPr>
        <w:tc>
          <w:tcPr>
            <w:tcW w:w="567" w:type="dxa"/>
          </w:tcPr>
          <w:p w:rsidR="00DE29FD" w:rsidRPr="00CA798C" w:rsidRDefault="00DE29FD" w:rsidP="00BC7688">
            <w:pPr>
              <w:spacing w:line="276" w:lineRule="auto"/>
              <w:jc w:val="center"/>
              <w:rPr>
                <w:rFonts w:ascii="Georgia" w:hAnsi="Georgia"/>
                <w:szCs w:val="22"/>
              </w:rPr>
            </w:pPr>
            <w:r w:rsidRPr="00CA798C">
              <w:rPr>
                <w:rFonts w:ascii="Georgia" w:hAnsi="Georgia"/>
                <w:szCs w:val="22"/>
              </w:rPr>
              <w:t>16</w:t>
            </w:r>
          </w:p>
        </w:tc>
        <w:tc>
          <w:tcPr>
            <w:tcW w:w="6804" w:type="dxa"/>
          </w:tcPr>
          <w:p w:rsidR="00DE29FD" w:rsidRPr="00CA798C" w:rsidRDefault="00DE29FD" w:rsidP="00BC7688">
            <w:pPr>
              <w:jc w:val="both"/>
              <w:rPr>
                <w:rFonts w:ascii="Georgia" w:hAnsi="Georgia"/>
                <w:szCs w:val="22"/>
              </w:rPr>
            </w:pPr>
            <w:r w:rsidRPr="00CA798C">
              <w:rPr>
                <w:rFonts w:ascii="Georgia" w:hAnsi="Georgia"/>
                <w:szCs w:val="22"/>
              </w:rPr>
              <w:t>Considering the difficulty of this online learning, the teacher and my skills, I think I will do well in this class.</w:t>
            </w:r>
          </w:p>
          <w:p w:rsidR="00DE29FD" w:rsidRPr="00CA798C" w:rsidRDefault="00DE29FD" w:rsidP="00BC7688">
            <w:pPr>
              <w:jc w:val="both"/>
              <w:rPr>
                <w:rFonts w:ascii="Georgia" w:hAnsi="Georgia"/>
                <w:szCs w:val="22"/>
              </w:rPr>
            </w:pPr>
            <w:r w:rsidRPr="00CA798C">
              <w:rPr>
                <w:rFonts w:ascii="Georgia" w:hAnsi="Georgia"/>
                <w:szCs w:val="22"/>
              </w:rPr>
              <w:t>(Mempertimbangkan kesulitan dari belajar online ini, guru dan kemampuan saya, saya pikir saya akan melakukannya dengan baik)</w:t>
            </w:r>
          </w:p>
        </w:tc>
        <w:tc>
          <w:tcPr>
            <w:tcW w:w="709" w:type="dxa"/>
          </w:tcPr>
          <w:p w:rsidR="00DE29FD" w:rsidRPr="00CA798C" w:rsidRDefault="00DE29FD" w:rsidP="00BC7688">
            <w:pPr>
              <w:spacing w:line="276" w:lineRule="auto"/>
              <w:jc w:val="center"/>
              <w:rPr>
                <w:rFonts w:ascii="Georgia" w:hAnsi="Georgia"/>
                <w:szCs w:val="22"/>
              </w:rPr>
            </w:pPr>
          </w:p>
          <w:p w:rsidR="00DE29FD" w:rsidRPr="00CA798C" w:rsidRDefault="00DE29FD" w:rsidP="00BC7688">
            <w:pPr>
              <w:spacing w:line="276" w:lineRule="auto"/>
              <w:jc w:val="center"/>
              <w:rPr>
                <w:rFonts w:ascii="Georgia" w:hAnsi="Georgia"/>
                <w:szCs w:val="22"/>
              </w:rPr>
            </w:pPr>
            <w:r w:rsidRPr="00CA798C">
              <w:rPr>
                <w:rFonts w:ascii="Georgia" w:hAnsi="Georgia"/>
                <w:szCs w:val="22"/>
              </w:rPr>
              <w:t>22</w:t>
            </w:r>
          </w:p>
        </w:tc>
        <w:tc>
          <w:tcPr>
            <w:tcW w:w="709" w:type="dxa"/>
          </w:tcPr>
          <w:p w:rsidR="00DE29FD" w:rsidRPr="00CA798C" w:rsidRDefault="00DE29FD" w:rsidP="00BC7688">
            <w:pPr>
              <w:spacing w:line="276" w:lineRule="auto"/>
              <w:jc w:val="center"/>
              <w:rPr>
                <w:rFonts w:ascii="Georgia" w:hAnsi="Georgia"/>
                <w:szCs w:val="22"/>
              </w:rPr>
            </w:pPr>
          </w:p>
          <w:p w:rsidR="00DE29FD" w:rsidRPr="00CA798C" w:rsidRDefault="00DE29FD" w:rsidP="00BC7688">
            <w:pPr>
              <w:spacing w:line="276" w:lineRule="auto"/>
              <w:jc w:val="center"/>
              <w:rPr>
                <w:rFonts w:ascii="Georgia" w:hAnsi="Georgia"/>
                <w:szCs w:val="22"/>
              </w:rPr>
            </w:pPr>
            <w:r w:rsidRPr="00CA798C">
              <w:rPr>
                <w:rFonts w:ascii="Georgia" w:hAnsi="Georgia"/>
                <w:szCs w:val="22"/>
              </w:rPr>
              <w:t>2</w:t>
            </w:r>
          </w:p>
        </w:tc>
      </w:tr>
      <w:tr w:rsidR="00DE29FD" w:rsidRPr="00CA798C" w:rsidTr="00DE29FD">
        <w:tblPrEx>
          <w:tblLook w:val="0000" w:firstRow="0" w:lastRow="0" w:firstColumn="0" w:lastColumn="0" w:noHBand="0" w:noVBand="0"/>
        </w:tblPrEx>
        <w:trPr>
          <w:trHeight w:val="663"/>
        </w:trPr>
        <w:tc>
          <w:tcPr>
            <w:tcW w:w="567" w:type="dxa"/>
          </w:tcPr>
          <w:p w:rsidR="00DE29FD" w:rsidRPr="00CA798C" w:rsidRDefault="00DE29FD" w:rsidP="00BC7688">
            <w:pPr>
              <w:jc w:val="center"/>
              <w:rPr>
                <w:rFonts w:ascii="Georgia" w:hAnsi="Georgia"/>
                <w:szCs w:val="22"/>
              </w:rPr>
            </w:pPr>
            <w:r w:rsidRPr="00CA798C">
              <w:rPr>
                <w:rFonts w:ascii="Georgia" w:hAnsi="Georgia"/>
                <w:szCs w:val="22"/>
              </w:rPr>
              <w:t>17</w:t>
            </w:r>
          </w:p>
        </w:tc>
        <w:tc>
          <w:tcPr>
            <w:tcW w:w="6804" w:type="dxa"/>
          </w:tcPr>
          <w:p w:rsidR="00DE29FD" w:rsidRPr="00CA798C" w:rsidRDefault="00DE29FD" w:rsidP="00BC7688">
            <w:pPr>
              <w:jc w:val="both"/>
              <w:rPr>
                <w:rFonts w:ascii="Georgia" w:hAnsi="Georgia"/>
                <w:szCs w:val="22"/>
              </w:rPr>
            </w:pPr>
            <w:r w:rsidRPr="00CA798C">
              <w:rPr>
                <w:rFonts w:ascii="Georgia" w:hAnsi="Georgia"/>
                <w:szCs w:val="22"/>
              </w:rPr>
              <w:t>Getting a good grade in this online learning is the most satisfying thing for me right.</w:t>
            </w:r>
          </w:p>
          <w:p w:rsidR="00DE29FD" w:rsidRPr="00CA798C" w:rsidRDefault="00DE29FD" w:rsidP="00BC7688">
            <w:pPr>
              <w:jc w:val="both"/>
              <w:rPr>
                <w:rFonts w:ascii="Georgia" w:hAnsi="Georgia"/>
                <w:szCs w:val="22"/>
              </w:rPr>
            </w:pPr>
            <w:r w:rsidRPr="00CA798C">
              <w:rPr>
                <w:rFonts w:ascii="Georgia" w:hAnsi="Georgia"/>
                <w:szCs w:val="22"/>
              </w:rPr>
              <w:t xml:space="preserve">(Mendapatkan nilai bagus dalam pembelajaran online ini adalah hal yang paling memuaskan bagi saya saat ini) </w:t>
            </w:r>
          </w:p>
        </w:tc>
        <w:tc>
          <w:tcPr>
            <w:tcW w:w="709" w:type="dxa"/>
          </w:tcPr>
          <w:p w:rsidR="00DE29FD" w:rsidRPr="00CA798C" w:rsidRDefault="00DE29FD" w:rsidP="00BC7688">
            <w:pPr>
              <w:ind w:firstLine="720"/>
              <w:jc w:val="center"/>
              <w:rPr>
                <w:rFonts w:ascii="Georgia" w:hAnsi="Georgia"/>
                <w:i/>
                <w:szCs w:val="22"/>
              </w:rPr>
            </w:pPr>
            <w:r w:rsidRPr="00CA798C">
              <w:rPr>
                <w:rFonts w:ascii="Georgia" w:hAnsi="Georgia"/>
                <w:i/>
                <w:szCs w:val="22"/>
              </w:rPr>
              <w:t>2</w:t>
            </w:r>
          </w:p>
          <w:p w:rsidR="00DE29FD" w:rsidRPr="00CA798C" w:rsidRDefault="00DE29FD" w:rsidP="00BC7688">
            <w:pPr>
              <w:jc w:val="center"/>
              <w:rPr>
                <w:rFonts w:ascii="Georgia" w:hAnsi="Georgia"/>
                <w:szCs w:val="22"/>
              </w:rPr>
            </w:pPr>
            <w:r w:rsidRPr="00CA798C">
              <w:rPr>
                <w:rFonts w:ascii="Georgia" w:hAnsi="Georgia"/>
                <w:szCs w:val="22"/>
              </w:rPr>
              <w:t>23</w:t>
            </w:r>
          </w:p>
        </w:tc>
        <w:tc>
          <w:tcPr>
            <w:tcW w:w="709" w:type="dxa"/>
          </w:tcPr>
          <w:p w:rsidR="00DE29FD" w:rsidRPr="00CA798C" w:rsidRDefault="00DE29FD" w:rsidP="00BC7688">
            <w:pPr>
              <w:ind w:firstLine="720"/>
              <w:jc w:val="center"/>
              <w:rPr>
                <w:rFonts w:ascii="Georgia" w:hAnsi="Georgia"/>
                <w:i/>
                <w:szCs w:val="22"/>
              </w:rPr>
            </w:pPr>
            <w:r w:rsidRPr="00CA798C">
              <w:rPr>
                <w:rFonts w:ascii="Georgia" w:hAnsi="Georgia"/>
                <w:i/>
                <w:szCs w:val="22"/>
              </w:rPr>
              <w:t>11</w:t>
            </w:r>
          </w:p>
        </w:tc>
      </w:tr>
      <w:tr w:rsidR="00DE29FD" w:rsidRPr="00CA798C" w:rsidTr="00DE29FD">
        <w:tblPrEx>
          <w:tblLook w:val="0000" w:firstRow="0" w:lastRow="0" w:firstColumn="0" w:lastColumn="0" w:noHBand="0" w:noVBand="0"/>
        </w:tblPrEx>
        <w:trPr>
          <w:trHeight w:val="663"/>
        </w:trPr>
        <w:tc>
          <w:tcPr>
            <w:tcW w:w="567" w:type="dxa"/>
          </w:tcPr>
          <w:p w:rsidR="00DE29FD" w:rsidRPr="00CA798C" w:rsidRDefault="00DE29FD" w:rsidP="00BC7688">
            <w:pPr>
              <w:jc w:val="center"/>
              <w:rPr>
                <w:rFonts w:ascii="Georgia" w:hAnsi="Georgia"/>
                <w:szCs w:val="22"/>
              </w:rPr>
            </w:pPr>
            <w:r w:rsidRPr="00CA798C">
              <w:rPr>
                <w:rFonts w:ascii="Georgia" w:hAnsi="Georgia"/>
                <w:szCs w:val="22"/>
              </w:rPr>
              <w:t>18</w:t>
            </w:r>
          </w:p>
        </w:tc>
        <w:tc>
          <w:tcPr>
            <w:tcW w:w="6804" w:type="dxa"/>
          </w:tcPr>
          <w:p w:rsidR="00DE29FD" w:rsidRPr="00CA798C" w:rsidRDefault="00DE29FD" w:rsidP="00BC7688">
            <w:pPr>
              <w:jc w:val="both"/>
              <w:rPr>
                <w:rFonts w:ascii="Georgia" w:hAnsi="Georgia"/>
                <w:szCs w:val="22"/>
              </w:rPr>
            </w:pPr>
            <w:r w:rsidRPr="00CA798C">
              <w:rPr>
                <w:rFonts w:ascii="Georgia" w:hAnsi="Georgia"/>
                <w:szCs w:val="22"/>
              </w:rPr>
              <w:t>The most important thing for me is improving my overall grade point average, so my main concern in this online learning is getting a good grade.</w:t>
            </w:r>
          </w:p>
          <w:p w:rsidR="00DE29FD" w:rsidRPr="00CA798C" w:rsidRDefault="00DE29FD" w:rsidP="00BC7688">
            <w:pPr>
              <w:jc w:val="both"/>
              <w:rPr>
                <w:rFonts w:ascii="Georgia" w:hAnsi="Georgia"/>
                <w:szCs w:val="22"/>
              </w:rPr>
            </w:pPr>
            <w:r w:rsidRPr="00CA798C">
              <w:rPr>
                <w:rFonts w:ascii="Georgia" w:hAnsi="Georgia"/>
                <w:szCs w:val="22"/>
              </w:rPr>
              <w:t>(Yang paling penting bagi saya adalah meningkatkan rata-rata nilai saya secara keseluruhan, jadi perhatian utama saya dalam pembelajaran online ini adalah mendapatkan nilai yang bagus)</w:t>
            </w:r>
          </w:p>
        </w:tc>
        <w:tc>
          <w:tcPr>
            <w:tcW w:w="709" w:type="dxa"/>
          </w:tcPr>
          <w:p w:rsidR="00DE29FD" w:rsidRPr="00CA798C" w:rsidRDefault="00DE29FD" w:rsidP="00BC7688">
            <w:pPr>
              <w:jc w:val="center"/>
              <w:rPr>
                <w:rFonts w:ascii="Georgia" w:hAnsi="Georgia"/>
                <w:szCs w:val="22"/>
              </w:rPr>
            </w:pPr>
          </w:p>
          <w:p w:rsidR="00DE29FD" w:rsidRPr="00CA798C" w:rsidRDefault="00DE29FD" w:rsidP="00BC7688">
            <w:pPr>
              <w:jc w:val="center"/>
              <w:rPr>
                <w:rFonts w:ascii="Georgia" w:hAnsi="Georgia"/>
                <w:szCs w:val="22"/>
              </w:rPr>
            </w:pPr>
          </w:p>
          <w:p w:rsidR="00DE29FD" w:rsidRPr="00CA798C" w:rsidRDefault="00DE29FD" w:rsidP="00BC7688">
            <w:pPr>
              <w:jc w:val="center"/>
              <w:rPr>
                <w:rFonts w:ascii="Georgia" w:hAnsi="Georgia"/>
                <w:szCs w:val="22"/>
              </w:rPr>
            </w:pPr>
            <w:r w:rsidRPr="00CA798C">
              <w:rPr>
                <w:rFonts w:ascii="Georgia" w:hAnsi="Georgia"/>
                <w:szCs w:val="22"/>
              </w:rPr>
              <w:t>23</w:t>
            </w:r>
          </w:p>
        </w:tc>
        <w:tc>
          <w:tcPr>
            <w:tcW w:w="709" w:type="dxa"/>
          </w:tcPr>
          <w:p w:rsidR="00DE29FD" w:rsidRPr="00CA798C" w:rsidRDefault="00DE29FD" w:rsidP="00BC7688">
            <w:pPr>
              <w:jc w:val="center"/>
              <w:rPr>
                <w:rFonts w:ascii="Georgia" w:hAnsi="Georgia"/>
                <w:szCs w:val="22"/>
              </w:rPr>
            </w:pPr>
          </w:p>
          <w:p w:rsidR="00DE29FD" w:rsidRPr="00CA798C" w:rsidRDefault="00DE29FD" w:rsidP="00BC7688">
            <w:pPr>
              <w:jc w:val="center"/>
              <w:rPr>
                <w:rFonts w:ascii="Georgia" w:hAnsi="Georgia"/>
                <w:szCs w:val="22"/>
              </w:rPr>
            </w:pPr>
          </w:p>
          <w:p w:rsidR="00DE29FD" w:rsidRPr="00CA798C" w:rsidRDefault="00DE29FD" w:rsidP="00BC7688">
            <w:pPr>
              <w:jc w:val="center"/>
              <w:rPr>
                <w:rFonts w:ascii="Georgia" w:hAnsi="Georgia"/>
                <w:szCs w:val="22"/>
              </w:rPr>
            </w:pPr>
            <w:r w:rsidRPr="00CA798C">
              <w:rPr>
                <w:rFonts w:ascii="Georgia" w:hAnsi="Georgia"/>
                <w:szCs w:val="22"/>
              </w:rPr>
              <w:t>1</w:t>
            </w:r>
          </w:p>
          <w:p w:rsidR="00DE29FD" w:rsidRPr="00CA798C" w:rsidRDefault="00DE29FD" w:rsidP="00BC7688">
            <w:pPr>
              <w:jc w:val="center"/>
              <w:rPr>
                <w:rFonts w:ascii="Georgia" w:hAnsi="Georgia"/>
                <w:szCs w:val="22"/>
              </w:rPr>
            </w:pPr>
          </w:p>
        </w:tc>
      </w:tr>
      <w:tr w:rsidR="00DE29FD" w:rsidRPr="00CA798C" w:rsidTr="00DE29FD">
        <w:tblPrEx>
          <w:tblLook w:val="0000" w:firstRow="0" w:lastRow="0" w:firstColumn="0" w:lastColumn="0" w:noHBand="0" w:noVBand="0"/>
        </w:tblPrEx>
        <w:trPr>
          <w:trHeight w:val="663"/>
        </w:trPr>
        <w:tc>
          <w:tcPr>
            <w:tcW w:w="567" w:type="dxa"/>
          </w:tcPr>
          <w:p w:rsidR="00DE29FD" w:rsidRPr="00CA798C" w:rsidRDefault="00DE29FD" w:rsidP="00BC7688">
            <w:pPr>
              <w:jc w:val="center"/>
              <w:rPr>
                <w:rFonts w:ascii="Georgia" w:hAnsi="Georgia"/>
                <w:szCs w:val="22"/>
              </w:rPr>
            </w:pPr>
            <w:r w:rsidRPr="00CA798C">
              <w:rPr>
                <w:rFonts w:ascii="Georgia" w:hAnsi="Georgia"/>
                <w:szCs w:val="22"/>
              </w:rPr>
              <w:t>19</w:t>
            </w:r>
          </w:p>
        </w:tc>
        <w:tc>
          <w:tcPr>
            <w:tcW w:w="6804" w:type="dxa"/>
          </w:tcPr>
          <w:p w:rsidR="00DE29FD" w:rsidRPr="00CA798C" w:rsidRDefault="00DE29FD" w:rsidP="00BC7688">
            <w:pPr>
              <w:jc w:val="both"/>
              <w:rPr>
                <w:rFonts w:ascii="Georgia" w:hAnsi="Georgia"/>
                <w:szCs w:val="22"/>
              </w:rPr>
            </w:pPr>
            <w:r w:rsidRPr="00CA798C">
              <w:rPr>
                <w:rFonts w:ascii="Georgia" w:hAnsi="Georgia"/>
                <w:szCs w:val="22"/>
              </w:rPr>
              <w:t>If I can, I want to get better grades in online learning than most of the other students.</w:t>
            </w:r>
          </w:p>
          <w:p w:rsidR="00DE29FD" w:rsidRPr="00CA798C" w:rsidRDefault="00DE29FD" w:rsidP="00BC7688">
            <w:pPr>
              <w:jc w:val="both"/>
              <w:rPr>
                <w:rFonts w:ascii="Georgia" w:hAnsi="Georgia"/>
                <w:szCs w:val="22"/>
              </w:rPr>
            </w:pPr>
            <w:r w:rsidRPr="00CA798C">
              <w:rPr>
                <w:rFonts w:ascii="Georgia" w:hAnsi="Georgia"/>
                <w:szCs w:val="22"/>
              </w:rPr>
              <w:t>(Jika saya bisa, saya ingin mendapatkan nilai yang lebih baik dalam pembelajaran online dari pada kebanyakan siswa lainnya)</w:t>
            </w:r>
          </w:p>
        </w:tc>
        <w:tc>
          <w:tcPr>
            <w:tcW w:w="709" w:type="dxa"/>
          </w:tcPr>
          <w:p w:rsidR="00DE29FD" w:rsidRPr="00CA798C" w:rsidRDefault="00DE29FD" w:rsidP="00BC7688">
            <w:pPr>
              <w:ind w:firstLine="720"/>
              <w:jc w:val="center"/>
              <w:rPr>
                <w:rFonts w:ascii="Georgia" w:hAnsi="Georgia"/>
                <w:szCs w:val="22"/>
              </w:rPr>
            </w:pPr>
            <w:r w:rsidRPr="00CA798C">
              <w:rPr>
                <w:rFonts w:ascii="Georgia" w:hAnsi="Georgia"/>
                <w:szCs w:val="22"/>
              </w:rPr>
              <w:t>2</w:t>
            </w:r>
          </w:p>
          <w:p w:rsidR="00DE29FD" w:rsidRPr="00CA798C" w:rsidRDefault="00DE29FD" w:rsidP="00BC7688">
            <w:pPr>
              <w:jc w:val="center"/>
              <w:rPr>
                <w:rFonts w:ascii="Georgia" w:hAnsi="Georgia"/>
                <w:szCs w:val="22"/>
              </w:rPr>
            </w:pPr>
            <w:r w:rsidRPr="00CA798C">
              <w:rPr>
                <w:rFonts w:ascii="Georgia" w:hAnsi="Georgia"/>
                <w:szCs w:val="22"/>
              </w:rPr>
              <w:t>23</w:t>
            </w:r>
          </w:p>
        </w:tc>
        <w:tc>
          <w:tcPr>
            <w:tcW w:w="709" w:type="dxa"/>
          </w:tcPr>
          <w:p w:rsidR="00DE29FD" w:rsidRPr="00CA798C" w:rsidRDefault="00DE29FD" w:rsidP="00BC7688">
            <w:pPr>
              <w:ind w:firstLine="720"/>
              <w:jc w:val="center"/>
              <w:rPr>
                <w:rFonts w:ascii="Georgia" w:hAnsi="Georgia"/>
                <w:szCs w:val="22"/>
              </w:rPr>
            </w:pPr>
            <w:r w:rsidRPr="00CA798C">
              <w:rPr>
                <w:rFonts w:ascii="Georgia" w:hAnsi="Georgia"/>
                <w:szCs w:val="22"/>
              </w:rPr>
              <w:t>11</w:t>
            </w:r>
          </w:p>
        </w:tc>
      </w:tr>
      <w:tr w:rsidR="00DE29FD" w:rsidRPr="00CA798C" w:rsidTr="00DE29FD">
        <w:tblPrEx>
          <w:tblLook w:val="0000" w:firstRow="0" w:lastRow="0" w:firstColumn="0" w:lastColumn="0" w:noHBand="0" w:noVBand="0"/>
        </w:tblPrEx>
        <w:trPr>
          <w:trHeight w:val="663"/>
        </w:trPr>
        <w:tc>
          <w:tcPr>
            <w:tcW w:w="567" w:type="dxa"/>
          </w:tcPr>
          <w:p w:rsidR="00DE29FD" w:rsidRPr="00CA798C" w:rsidRDefault="00DE29FD" w:rsidP="00BC7688">
            <w:pPr>
              <w:jc w:val="center"/>
              <w:rPr>
                <w:rFonts w:ascii="Georgia" w:hAnsi="Georgia"/>
                <w:szCs w:val="22"/>
              </w:rPr>
            </w:pPr>
            <w:r w:rsidRPr="00CA798C">
              <w:rPr>
                <w:rFonts w:ascii="Georgia" w:hAnsi="Georgia"/>
                <w:szCs w:val="22"/>
              </w:rPr>
              <w:t>20</w:t>
            </w:r>
          </w:p>
        </w:tc>
        <w:tc>
          <w:tcPr>
            <w:tcW w:w="6804" w:type="dxa"/>
          </w:tcPr>
          <w:p w:rsidR="00DE29FD" w:rsidRPr="00CA798C" w:rsidRDefault="00DE29FD" w:rsidP="00BC7688">
            <w:pPr>
              <w:jc w:val="both"/>
              <w:rPr>
                <w:rFonts w:ascii="Georgia" w:hAnsi="Georgia"/>
                <w:szCs w:val="22"/>
              </w:rPr>
            </w:pPr>
            <w:r w:rsidRPr="00CA798C">
              <w:rPr>
                <w:rFonts w:ascii="Georgia" w:hAnsi="Georgia"/>
                <w:szCs w:val="22"/>
              </w:rPr>
              <w:t>I’m confident I can do an excellent job on the assignments in this online learning.</w:t>
            </w:r>
          </w:p>
          <w:p w:rsidR="00DE29FD" w:rsidRPr="00CA798C" w:rsidRDefault="00DE29FD" w:rsidP="00BC7688">
            <w:pPr>
              <w:jc w:val="both"/>
              <w:rPr>
                <w:rFonts w:ascii="Georgia" w:hAnsi="Georgia"/>
                <w:szCs w:val="22"/>
              </w:rPr>
            </w:pPr>
            <w:r w:rsidRPr="00CA798C">
              <w:rPr>
                <w:rFonts w:ascii="Georgia" w:hAnsi="Georgia"/>
                <w:szCs w:val="22"/>
              </w:rPr>
              <w:t>(Saya yakin saya dapat mengerjakan tugas dengan sangat baik dalam pembelajaran online ini)</w:t>
            </w:r>
          </w:p>
        </w:tc>
        <w:tc>
          <w:tcPr>
            <w:tcW w:w="709" w:type="dxa"/>
          </w:tcPr>
          <w:p w:rsidR="00DE29FD" w:rsidRPr="00CA798C" w:rsidRDefault="00DE29FD" w:rsidP="00BC7688">
            <w:pPr>
              <w:ind w:firstLine="720"/>
              <w:jc w:val="center"/>
              <w:rPr>
                <w:rFonts w:ascii="Georgia" w:hAnsi="Georgia"/>
                <w:szCs w:val="22"/>
              </w:rPr>
            </w:pPr>
            <w:r w:rsidRPr="00CA798C">
              <w:rPr>
                <w:rFonts w:ascii="Georgia" w:hAnsi="Georgia"/>
                <w:szCs w:val="22"/>
              </w:rPr>
              <w:t>119</w:t>
            </w:r>
          </w:p>
        </w:tc>
        <w:tc>
          <w:tcPr>
            <w:tcW w:w="709" w:type="dxa"/>
          </w:tcPr>
          <w:p w:rsidR="00DE29FD" w:rsidRPr="00CA798C" w:rsidRDefault="00DE29FD" w:rsidP="00BC7688">
            <w:pPr>
              <w:ind w:firstLine="720"/>
              <w:jc w:val="center"/>
              <w:rPr>
                <w:rFonts w:ascii="Georgia" w:hAnsi="Georgia"/>
                <w:szCs w:val="22"/>
              </w:rPr>
            </w:pPr>
            <w:r w:rsidRPr="00CA798C">
              <w:rPr>
                <w:rFonts w:ascii="Georgia" w:hAnsi="Georgia"/>
                <w:szCs w:val="22"/>
              </w:rPr>
              <w:t>55</w:t>
            </w:r>
          </w:p>
        </w:tc>
      </w:tr>
      <w:tr w:rsidR="00DE29FD" w:rsidRPr="00CA798C" w:rsidTr="00DE29FD">
        <w:tblPrEx>
          <w:tblLook w:val="0000" w:firstRow="0" w:lastRow="0" w:firstColumn="0" w:lastColumn="0" w:noHBand="0" w:noVBand="0"/>
        </w:tblPrEx>
        <w:trPr>
          <w:trHeight w:val="663"/>
        </w:trPr>
        <w:tc>
          <w:tcPr>
            <w:tcW w:w="567" w:type="dxa"/>
          </w:tcPr>
          <w:p w:rsidR="00DE29FD" w:rsidRPr="00CA798C" w:rsidRDefault="00DE29FD" w:rsidP="00BC7688">
            <w:pPr>
              <w:jc w:val="center"/>
              <w:rPr>
                <w:rFonts w:ascii="Georgia" w:hAnsi="Georgia"/>
                <w:szCs w:val="22"/>
              </w:rPr>
            </w:pPr>
            <w:r w:rsidRPr="00CA798C">
              <w:rPr>
                <w:rFonts w:ascii="Georgia" w:hAnsi="Georgia"/>
                <w:szCs w:val="22"/>
              </w:rPr>
              <w:t>21</w:t>
            </w:r>
          </w:p>
        </w:tc>
        <w:tc>
          <w:tcPr>
            <w:tcW w:w="6804" w:type="dxa"/>
          </w:tcPr>
          <w:p w:rsidR="00DE29FD" w:rsidRPr="00CA798C" w:rsidRDefault="00DE29FD" w:rsidP="00BC7688">
            <w:pPr>
              <w:ind w:firstLine="32"/>
              <w:jc w:val="both"/>
              <w:rPr>
                <w:rFonts w:ascii="Georgia" w:hAnsi="Georgia"/>
                <w:szCs w:val="22"/>
              </w:rPr>
            </w:pPr>
            <w:r w:rsidRPr="00CA798C">
              <w:rPr>
                <w:rFonts w:ascii="Georgia" w:hAnsi="Georgia"/>
                <w:szCs w:val="22"/>
              </w:rPr>
              <w:t>I expect to do well in this online learning.</w:t>
            </w:r>
          </w:p>
          <w:p w:rsidR="00DE29FD" w:rsidRPr="00CA798C" w:rsidRDefault="00DE29FD" w:rsidP="00BC7688">
            <w:pPr>
              <w:ind w:firstLine="32"/>
              <w:jc w:val="both"/>
              <w:rPr>
                <w:rFonts w:ascii="Georgia" w:hAnsi="Georgia"/>
                <w:szCs w:val="22"/>
              </w:rPr>
            </w:pPr>
            <w:r w:rsidRPr="00CA798C">
              <w:rPr>
                <w:rFonts w:ascii="Georgia" w:hAnsi="Georgia"/>
                <w:szCs w:val="22"/>
              </w:rPr>
              <w:t>(Saya berharap untuk melakukannya dengan baik dalam pembelajaran online ini)</w:t>
            </w:r>
          </w:p>
        </w:tc>
        <w:tc>
          <w:tcPr>
            <w:tcW w:w="709" w:type="dxa"/>
          </w:tcPr>
          <w:p w:rsidR="00DE29FD" w:rsidRPr="00CA798C" w:rsidRDefault="00DE29FD" w:rsidP="00BC7688">
            <w:pPr>
              <w:ind w:firstLine="720"/>
              <w:jc w:val="center"/>
              <w:rPr>
                <w:rFonts w:ascii="Georgia" w:hAnsi="Georgia"/>
                <w:szCs w:val="22"/>
              </w:rPr>
            </w:pPr>
            <w:r w:rsidRPr="00CA798C">
              <w:rPr>
                <w:rFonts w:ascii="Georgia" w:hAnsi="Georgia"/>
                <w:szCs w:val="22"/>
              </w:rPr>
              <w:t>224</w:t>
            </w:r>
          </w:p>
        </w:tc>
        <w:tc>
          <w:tcPr>
            <w:tcW w:w="709" w:type="dxa"/>
          </w:tcPr>
          <w:p w:rsidR="00DE29FD" w:rsidRPr="00CA798C" w:rsidRDefault="00DE29FD" w:rsidP="00BC7688">
            <w:pPr>
              <w:ind w:firstLine="720"/>
              <w:jc w:val="center"/>
              <w:rPr>
                <w:rFonts w:ascii="Georgia" w:hAnsi="Georgia"/>
                <w:szCs w:val="22"/>
              </w:rPr>
            </w:pPr>
            <w:r w:rsidRPr="00CA798C">
              <w:rPr>
                <w:rFonts w:ascii="Georgia" w:hAnsi="Georgia"/>
                <w:szCs w:val="22"/>
              </w:rPr>
              <w:t>00</w:t>
            </w:r>
          </w:p>
        </w:tc>
      </w:tr>
      <w:tr w:rsidR="00DE29FD" w:rsidRPr="00CA798C" w:rsidTr="00DE29FD">
        <w:tblPrEx>
          <w:tblLook w:val="0000" w:firstRow="0" w:lastRow="0" w:firstColumn="0" w:lastColumn="0" w:noHBand="0" w:noVBand="0"/>
        </w:tblPrEx>
        <w:trPr>
          <w:trHeight w:val="663"/>
        </w:trPr>
        <w:tc>
          <w:tcPr>
            <w:tcW w:w="567" w:type="dxa"/>
          </w:tcPr>
          <w:p w:rsidR="00DE29FD" w:rsidRPr="00CA798C" w:rsidRDefault="00DE29FD" w:rsidP="00BC7688">
            <w:pPr>
              <w:jc w:val="center"/>
              <w:rPr>
                <w:rFonts w:ascii="Georgia" w:hAnsi="Georgia"/>
                <w:szCs w:val="22"/>
              </w:rPr>
            </w:pPr>
            <w:r w:rsidRPr="00CA798C">
              <w:rPr>
                <w:rFonts w:ascii="Georgia" w:hAnsi="Georgia"/>
                <w:szCs w:val="22"/>
              </w:rPr>
              <w:t>22</w:t>
            </w:r>
          </w:p>
        </w:tc>
        <w:tc>
          <w:tcPr>
            <w:tcW w:w="6804" w:type="dxa"/>
          </w:tcPr>
          <w:p w:rsidR="00DE29FD" w:rsidRPr="00CA798C" w:rsidRDefault="00DE29FD" w:rsidP="00BC7688">
            <w:pPr>
              <w:ind w:firstLine="32"/>
              <w:jc w:val="both"/>
              <w:rPr>
                <w:rFonts w:ascii="Georgia" w:hAnsi="Georgia"/>
                <w:szCs w:val="22"/>
              </w:rPr>
            </w:pPr>
            <w:r w:rsidRPr="00CA798C">
              <w:rPr>
                <w:rFonts w:ascii="Georgia" w:hAnsi="Georgia"/>
                <w:szCs w:val="22"/>
              </w:rPr>
              <w:t>I want to do well in this class because it is important to show my ability to my family</w:t>
            </w:r>
          </w:p>
          <w:p w:rsidR="00DE29FD" w:rsidRPr="00CA798C" w:rsidRDefault="00DE29FD" w:rsidP="00BC7688">
            <w:pPr>
              <w:ind w:firstLine="32"/>
              <w:jc w:val="both"/>
              <w:rPr>
                <w:rFonts w:ascii="Georgia" w:hAnsi="Georgia"/>
                <w:szCs w:val="22"/>
              </w:rPr>
            </w:pPr>
            <w:r w:rsidRPr="00CA798C">
              <w:rPr>
                <w:rFonts w:ascii="Georgia" w:hAnsi="Georgia"/>
                <w:szCs w:val="22"/>
              </w:rPr>
              <w:t>(Saya ingin berprestasi di kelas ini karena saya ingin menunjukkan kemampuan saya kepada keluarga saya)</w:t>
            </w:r>
          </w:p>
        </w:tc>
        <w:tc>
          <w:tcPr>
            <w:tcW w:w="709" w:type="dxa"/>
          </w:tcPr>
          <w:p w:rsidR="00DE29FD" w:rsidRPr="00CA798C" w:rsidRDefault="00DE29FD" w:rsidP="00BC7688">
            <w:pPr>
              <w:ind w:firstLine="720"/>
              <w:jc w:val="center"/>
              <w:rPr>
                <w:rFonts w:ascii="Georgia" w:hAnsi="Georgia"/>
                <w:szCs w:val="22"/>
              </w:rPr>
            </w:pPr>
            <w:r w:rsidRPr="00CA798C">
              <w:rPr>
                <w:rFonts w:ascii="Georgia" w:hAnsi="Georgia"/>
                <w:szCs w:val="22"/>
              </w:rPr>
              <w:t>2</w:t>
            </w:r>
          </w:p>
          <w:p w:rsidR="00DE29FD" w:rsidRPr="00CA798C" w:rsidRDefault="00DE29FD" w:rsidP="00BC7688">
            <w:pPr>
              <w:jc w:val="center"/>
              <w:rPr>
                <w:rFonts w:ascii="Georgia" w:hAnsi="Georgia"/>
                <w:szCs w:val="22"/>
              </w:rPr>
            </w:pPr>
            <w:r w:rsidRPr="00CA798C">
              <w:rPr>
                <w:rFonts w:ascii="Georgia" w:hAnsi="Georgia"/>
                <w:szCs w:val="22"/>
              </w:rPr>
              <w:t>24</w:t>
            </w:r>
          </w:p>
        </w:tc>
        <w:tc>
          <w:tcPr>
            <w:tcW w:w="709" w:type="dxa"/>
          </w:tcPr>
          <w:p w:rsidR="00DE29FD" w:rsidRPr="00CA798C" w:rsidRDefault="00DE29FD" w:rsidP="00BC7688">
            <w:pPr>
              <w:ind w:firstLine="720"/>
              <w:jc w:val="center"/>
              <w:rPr>
                <w:rFonts w:ascii="Georgia" w:hAnsi="Georgia"/>
                <w:szCs w:val="22"/>
              </w:rPr>
            </w:pPr>
            <w:r w:rsidRPr="00CA798C">
              <w:rPr>
                <w:rFonts w:ascii="Georgia" w:hAnsi="Georgia"/>
                <w:szCs w:val="22"/>
              </w:rPr>
              <w:t>00</w:t>
            </w:r>
          </w:p>
        </w:tc>
      </w:tr>
      <w:tr w:rsidR="00DE29FD" w:rsidRPr="00CA798C" w:rsidTr="00DE29FD">
        <w:tblPrEx>
          <w:tblLook w:val="0000" w:firstRow="0" w:lastRow="0" w:firstColumn="0" w:lastColumn="0" w:noHBand="0" w:noVBand="0"/>
        </w:tblPrEx>
        <w:trPr>
          <w:trHeight w:val="663"/>
        </w:trPr>
        <w:tc>
          <w:tcPr>
            <w:tcW w:w="567" w:type="dxa"/>
          </w:tcPr>
          <w:p w:rsidR="00DE29FD" w:rsidRPr="00CA798C" w:rsidRDefault="00DE29FD" w:rsidP="00BC7688">
            <w:pPr>
              <w:jc w:val="center"/>
              <w:rPr>
                <w:rFonts w:ascii="Georgia" w:hAnsi="Georgia"/>
                <w:szCs w:val="22"/>
              </w:rPr>
            </w:pPr>
            <w:r w:rsidRPr="00CA798C">
              <w:rPr>
                <w:rFonts w:ascii="Georgia" w:hAnsi="Georgia"/>
                <w:szCs w:val="22"/>
              </w:rPr>
              <w:t>23</w:t>
            </w:r>
          </w:p>
        </w:tc>
        <w:tc>
          <w:tcPr>
            <w:tcW w:w="6804" w:type="dxa"/>
          </w:tcPr>
          <w:p w:rsidR="00DE29FD" w:rsidRPr="00CA798C" w:rsidRDefault="00DE29FD" w:rsidP="00BC7688">
            <w:pPr>
              <w:ind w:firstLine="32"/>
              <w:jc w:val="both"/>
              <w:rPr>
                <w:rFonts w:ascii="Georgia" w:hAnsi="Georgia"/>
                <w:szCs w:val="22"/>
              </w:rPr>
            </w:pPr>
            <w:r w:rsidRPr="00CA798C">
              <w:rPr>
                <w:rFonts w:ascii="Georgia" w:hAnsi="Georgia"/>
                <w:szCs w:val="22"/>
              </w:rPr>
              <w:t>I want to do well in this class because it is important to show my ability to my friends</w:t>
            </w:r>
          </w:p>
          <w:p w:rsidR="00DE29FD" w:rsidRPr="00CA798C" w:rsidRDefault="00DE29FD" w:rsidP="00BC7688">
            <w:pPr>
              <w:ind w:firstLine="32"/>
              <w:jc w:val="both"/>
              <w:rPr>
                <w:rFonts w:ascii="Georgia" w:hAnsi="Georgia"/>
                <w:szCs w:val="22"/>
              </w:rPr>
            </w:pPr>
            <w:r w:rsidRPr="00CA798C">
              <w:rPr>
                <w:rFonts w:ascii="Georgia" w:hAnsi="Georgia"/>
                <w:szCs w:val="22"/>
              </w:rPr>
              <w:t>(Saya ingin berprestasi di kelas ini karena saya ingin menunjukkan kemampuan saya kepada teman-teman saya)</w:t>
            </w:r>
          </w:p>
        </w:tc>
        <w:tc>
          <w:tcPr>
            <w:tcW w:w="709" w:type="dxa"/>
          </w:tcPr>
          <w:p w:rsidR="00DE29FD" w:rsidRPr="00CA798C" w:rsidRDefault="00DE29FD" w:rsidP="00BC7688">
            <w:pPr>
              <w:ind w:firstLine="720"/>
              <w:jc w:val="center"/>
              <w:rPr>
                <w:rFonts w:ascii="Georgia" w:hAnsi="Georgia"/>
                <w:szCs w:val="22"/>
              </w:rPr>
            </w:pPr>
            <w:r w:rsidRPr="00CA798C">
              <w:rPr>
                <w:rFonts w:ascii="Georgia" w:hAnsi="Georgia"/>
                <w:szCs w:val="22"/>
              </w:rPr>
              <w:t>1</w:t>
            </w:r>
          </w:p>
          <w:p w:rsidR="00DE29FD" w:rsidRPr="00CA798C" w:rsidRDefault="00DE29FD" w:rsidP="00BC7688">
            <w:pPr>
              <w:jc w:val="center"/>
              <w:rPr>
                <w:rFonts w:ascii="Georgia" w:hAnsi="Georgia"/>
                <w:szCs w:val="22"/>
              </w:rPr>
            </w:pPr>
            <w:r w:rsidRPr="00CA798C">
              <w:rPr>
                <w:rFonts w:ascii="Georgia" w:hAnsi="Georgia"/>
                <w:szCs w:val="22"/>
              </w:rPr>
              <w:t>17</w:t>
            </w:r>
          </w:p>
        </w:tc>
        <w:tc>
          <w:tcPr>
            <w:tcW w:w="709" w:type="dxa"/>
          </w:tcPr>
          <w:p w:rsidR="00DE29FD" w:rsidRPr="00CA798C" w:rsidRDefault="00DE29FD" w:rsidP="00BC7688">
            <w:pPr>
              <w:ind w:firstLine="720"/>
              <w:jc w:val="center"/>
              <w:rPr>
                <w:rFonts w:ascii="Georgia" w:hAnsi="Georgia"/>
                <w:szCs w:val="22"/>
              </w:rPr>
            </w:pPr>
            <w:r w:rsidRPr="00CA798C">
              <w:rPr>
                <w:rFonts w:ascii="Georgia" w:hAnsi="Georgia"/>
                <w:szCs w:val="22"/>
              </w:rPr>
              <w:t>77</w:t>
            </w:r>
          </w:p>
        </w:tc>
      </w:tr>
      <w:tr w:rsidR="00DE29FD" w:rsidRPr="00CA798C" w:rsidTr="00DE29FD">
        <w:tblPrEx>
          <w:tblLook w:val="0000" w:firstRow="0" w:lastRow="0" w:firstColumn="0" w:lastColumn="0" w:noHBand="0" w:noVBand="0"/>
        </w:tblPrEx>
        <w:trPr>
          <w:trHeight w:val="663"/>
        </w:trPr>
        <w:tc>
          <w:tcPr>
            <w:tcW w:w="567" w:type="dxa"/>
          </w:tcPr>
          <w:p w:rsidR="00DE29FD" w:rsidRPr="00CA798C" w:rsidRDefault="00DE29FD" w:rsidP="00BC7688">
            <w:pPr>
              <w:jc w:val="center"/>
              <w:rPr>
                <w:rFonts w:ascii="Georgia" w:hAnsi="Georgia"/>
                <w:szCs w:val="22"/>
              </w:rPr>
            </w:pPr>
            <w:r w:rsidRPr="00CA798C">
              <w:rPr>
                <w:rFonts w:ascii="Georgia" w:hAnsi="Georgia"/>
                <w:szCs w:val="22"/>
              </w:rPr>
              <w:t>24</w:t>
            </w:r>
          </w:p>
        </w:tc>
        <w:tc>
          <w:tcPr>
            <w:tcW w:w="6804" w:type="dxa"/>
          </w:tcPr>
          <w:p w:rsidR="00CA798C" w:rsidRDefault="00DE29FD" w:rsidP="00CA798C">
            <w:pPr>
              <w:ind w:firstLine="32"/>
              <w:jc w:val="both"/>
              <w:rPr>
                <w:rFonts w:ascii="Georgia" w:hAnsi="Georgia"/>
                <w:szCs w:val="22"/>
              </w:rPr>
            </w:pPr>
            <w:r w:rsidRPr="00CA798C">
              <w:rPr>
                <w:rFonts w:ascii="Georgia" w:hAnsi="Georgia"/>
                <w:szCs w:val="22"/>
              </w:rPr>
              <w:t>I want to do well in this class because it is important to show my ability to my teacher</w:t>
            </w:r>
            <w:r w:rsidR="00CA798C">
              <w:rPr>
                <w:rFonts w:ascii="Georgia" w:hAnsi="Georgia"/>
                <w:szCs w:val="22"/>
              </w:rPr>
              <w:t>.</w:t>
            </w:r>
          </w:p>
          <w:p w:rsidR="00DE29FD" w:rsidRPr="00CA798C" w:rsidRDefault="00DE29FD" w:rsidP="00CA798C">
            <w:pPr>
              <w:ind w:firstLine="32"/>
              <w:jc w:val="both"/>
              <w:rPr>
                <w:rFonts w:ascii="Georgia" w:hAnsi="Georgia"/>
                <w:szCs w:val="22"/>
              </w:rPr>
            </w:pPr>
            <w:r w:rsidRPr="00CA798C">
              <w:rPr>
                <w:rFonts w:ascii="Georgia" w:hAnsi="Georgia"/>
                <w:szCs w:val="22"/>
              </w:rPr>
              <w:t>(Saya ingin berprestasi di kelas ini karena saya ingin menunjukkan kemampuan saya kepada guru saya)</w:t>
            </w:r>
          </w:p>
        </w:tc>
        <w:tc>
          <w:tcPr>
            <w:tcW w:w="709" w:type="dxa"/>
          </w:tcPr>
          <w:p w:rsidR="00DE29FD" w:rsidRPr="00CA798C" w:rsidRDefault="00DE29FD" w:rsidP="00BC7688">
            <w:pPr>
              <w:ind w:firstLine="720"/>
              <w:jc w:val="center"/>
              <w:rPr>
                <w:rFonts w:ascii="Georgia" w:hAnsi="Georgia"/>
                <w:szCs w:val="22"/>
              </w:rPr>
            </w:pPr>
            <w:r w:rsidRPr="00CA798C">
              <w:rPr>
                <w:rFonts w:ascii="Georgia" w:hAnsi="Georgia"/>
                <w:szCs w:val="22"/>
              </w:rPr>
              <w:t>2</w:t>
            </w:r>
          </w:p>
          <w:p w:rsidR="00DE29FD" w:rsidRPr="00CA798C" w:rsidRDefault="00DE29FD" w:rsidP="00BC7688">
            <w:pPr>
              <w:jc w:val="center"/>
              <w:rPr>
                <w:rFonts w:ascii="Georgia" w:hAnsi="Georgia"/>
                <w:szCs w:val="22"/>
              </w:rPr>
            </w:pPr>
            <w:r w:rsidRPr="00CA798C">
              <w:rPr>
                <w:rFonts w:ascii="Georgia" w:hAnsi="Georgia"/>
                <w:szCs w:val="22"/>
              </w:rPr>
              <w:t>21</w:t>
            </w:r>
          </w:p>
        </w:tc>
        <w:tc>
          <w:tcPr>
            <w:tcW w:w="709" w:type="dxa"/>
          </w:tcPr>
          <w:p w:rsidR="00DE29FD" w:rsidRPr="00CA798C" w:rsidRDefault="00DE29FD" w:rsidP="00BC7688">
            <w:pPr>
              <w:ind w:firstLine="720"/>
              <w:jc w:val="center"/>
              <w:rPr>
                <w:rFonts w:ascii="Georgia" w:hAnsi="Georgia"/>
                <w:szCs w:val="22"/>
              </w:rPr>
            </w:pPr>
            <w:r w:rsidRPr="00CA798C">
              <w:rPr>
                <w:rFonts w:ascii="Georgia" w:hAnsi="Georgia"/>
                <w:szCs w:val="22"/>
              </w:rPr>
              <w:t>33</w:t>
            </w:r>
          </w:p>
        </w:tc>
      </w:tr>
    </w:tbl>
    <w:p w:rsidR="001242F4" w:rsidRDefault="001242F4" w:rsidP="00DE29FD">
      <w:pPr>
        <w:pStyle w:val="HTMLPreformatted"/>
        <w:tabs>
          <w:tab w:val="clear" w:pos="916"/>
          <w:tab w:val="left" w:pos="851"/>
        </w:tabs>
        <w:spacing w:line="360" w:lineRule="auto"/>
        <w:jc w:val="both"/>
        <w:rPr>
          <w:rFonts w:ascii="Georgia" w:eastAsiaTheme="minorHAnsi" w:hAnsi="Georgia" w:cs="Times New Roman"/>
          <w:b/>
          <w:i/>
          <w:sz w:val="22"/>
          <w:szCs w:val="22"/>
        </w:rPr>
      </w:pPr>
    </w:p>
    <w:p w:rsidR="00DE29FD" w:rsidRPr="00CA798C" w:rsidRDefault="00DE29FD" w:rsidP="00DE29FD">
      <w:pPr>
        <w:pStyle w:val="HTMLPreformatted"/>
        <w:tabs>
          <w:tab w:val="clear" w:pos="916"/>
          <w:tab w:val="left" w:pos="851"/>
        </w:tabs>
        <w:spacing w:line="360" w:lineRule="auto"/>
        <w:jc w:val="both"/>
        <w:rPr>
          <w:rFonts w:ascii="Georgia" w:hAnsi="Georgia" w:cs="Times New Roman"/>
          <w:b/>
          <w:sz w:val="22"/>
          <w:szCs w:val="22"/>
        </w:rPr>
      </w:pPr>
      <w:r w:rsidRPr="00CA798C">
        <w:rPr>
          <w:rFonts w:ascii="Georgia" w:hAnsi="Georgia" w:cs="Times New Roman"/>
          <w:b/>
          <w:sz w:val="22"/>
          <w:szCs w:val="22"/>
        </w:rPr>
        <w:t>CONCLUSION</w:t>
      </w:r>
    </w:p>
    <w:p w:rsidR="00DE29FD" w:rsidRPr="00CA798C" w:rsidRDefault="00DE29FD" w:rsidP="00DE29FD">
      <w:pPr>
        <w:spacing w:line="360" w:lineRule="auto"/>
        <w:ind w:firstLine="851"/>
        <w:jc w:val="both"/>
        <w:rPr>
          <w:rFonts w:ascii="Georgia" w:hAnsi="Georgia"/>
          <w:sz w:val="22"/>
          <w:szCs w:val="22"/>
        </w:rPr>
      </w:pPr>
      <w:r w:rsidRPr="00CA798C">
        <w:rPr>
          <w:rFonts w:ascii="Georgia" w:hAnsi="Georgia"/>
          <w:sz w:val="22"/>
          <w:szCs w:val="22"/>
        </w:rPr>
        <w:t xml:space="preserve">Based on the results of the previous chapter, the researcher concludes about students’ motivation class XI IPS SMAN 1 Siberut Selatan on online learning were effective. Although at the time of online learning students lacked understanding of the materials provided by the teacher, students try to find explanations or answers that are more satisfying on the internet </w:t>
      </w:r>
      <w:r w:rsidRPr="00CA798C">
        <w:rPr>
          <w:rFonts w:ascii="Georgia" w:hAnsi="Georgia"/>
          <w:sz w:val="22"/>
          <w:szCs w:val="22"/>
        </w:rPr>
        <w:lastRenderedPageBreak/>
        <w:t>or they ask friends who understand better. However, during the online learning process the teacher lacks attention to students, so during the learning process not all students are focused on the materials provided by the teacher.</w:t>
      </w:r>
    </w:p>
    <w:p w:rsidR="00DE29FD" w:rsidRDefault="00DE29FD" w:rsidP="00736DA0">
      <w:pPr>
        <w:jc w:val="both"/>
        <w:rPr>
          <w:rFonts w:ascii="Georgia" w:hAnsi="Georgia"/>
          <w:b/>
          <w:szCs w:val="24"/>
        </w:rPr>
      </w:pPr>
    </w:p>
    <w:p w:rsidR="00736DA0" w:rsidRPr="001242F4" w:rsidRDefault="00736DA0" w:rsidP="001242F4">
      <w:pPr>
        <w:pStyle w:val="ListParagraph"/>
        <w:tabs>
          <w:tab w:val="left" w:pos="0"/>
        </w:tabs>
        <w:spacing w:line="240" w:lineRule="auto"/>
        <w:ind w:left="0"/>
        <w:rPr>
          <w:rFonts w:ascii="Georgia" w:hAnsi="Georgia"/>
          <w:b/>
        </w:rPr>
      </w:pPr>
      <w:r w:rsidRPr="001242F4">
        <w:rPr>
          <w:rFonts w:ascii="Georgia" w:hAnsi="Georgia"/>
          <w:b/>
        </w:rPr>
        <w:t>REFERENCES</w:t>
      </w:r>
    </w:p>
    <w:p w:rsidR="00DE29FD" w:rsidRPr="001242F4" w:rsidRDefault="00DE29FD" w:rsidP="001242F4">
      <w:pPr>
        <w:widowControl w:val="0"/>
        <w:autoSpaceDE w:val="0"/>
        <w:autoSpaceDN w:val="0"/>
        <w:adjustRightInd w:val="0"/>
        <w:ind w:left="480" w:hanging="480"/>
        <w:jc w:val="both"/>
        <w:rPr>
          <w:rFonts w:ascii="Georgia" w:hAnsi="Georgia"/>
          <w:noProof/>
          <w:sz w:val="22"/>
          <w:szCs w:val="22"/>
        </w:rPr>
      </w:pPr>
      <w:r w:rsidRPr="001242F4">
        <w:rPr>
          <w:rFonts w:ascii="Georgia" w:eastAsiaTheme="minorHAnsi" w:hAnsi="Georgia"/>
          <w:sz w:val="22"/>
          <w:szCs w:val="22"/>
        </w:rPr>
        <w:fldChar w:fldCharType="begin" w:fldLock="1"/>
      </w:r>
      <w:r w:rsidRPr="001242F4">
        <w:rPr>
          <w:rFonts w:ascii="Georgia" w:hAnsi="Georgia"/>
          <w:sz w:val="22"/>
          <w:szCs w:val="22"/>
        </w:rPr>
        <w:instrText xml:space="preserve">ADDIN Mendeley Bibliography CSL_BIBLIOGRAPHY </w:instrText>
      </w:r>
      <w:r w:rsidRPr="001242F4">
        <w:rPr>
          <w:rFonts w:ascii="Georgia" w:eastAsiaTheme="minorHAnsi" w:hAnsi="Georgia"/>
          <w:sz w:val="22"/>
          <w:szCs w:val="22"/>
        </w:rPr>
        <w:fldChar w:fldCharType="separate"/>
      </w:r>
      <w:r w:rsidRPr="001242F4">
        <w:rPr>
          <w:rFonts w:ascii="Georgia" w:hAnsi="Georgia"/>
          <w:noProof/>
          <w:sz w:val="22"/>
          <w:szCs w:val="22"/>
        </w:rPr>
        <w:t xml:space="preserve">Adhabi, E. A. R., &amp; Anozie, C. B. L. (2017). Literature Review for the Type of Interview in Qualitative Research. </w:t>
      </w:r>
      <w:r w:rsidRPr="001242F4">
        <w:rPr>
          <w:rFonts w:ascii="Georgia" w:hAnsi="Georgia"/>
          <w:i/>
          <w:iCs/>
          <w:noProof/>
          <w:sz w:val="22"/>
          <w:szCs w:val="22"/>
        </w:rPr>
        <w:t>International Journal of Education</w:t>
      </w:r>
      <w:r w:rsidRPr="001242F4">
        <w:rPr>
          <w:rFonts w:ascii="Georgia" w:hAnsi="Georgia"/>
          <w:noProof/>
          <w:sz w:val="22"/>
          <w:szCs w:val="22"/>
        </w:rPr>
        <w:t xml:space="preserve">, </w:t>
      </w:r>
      <w:r w:rsidRPr="001242F4">
        <w:rPr>
          <w:rFonts w:ascii="Georgia" w:hAnsi="Georgia"/>
          <w:i/>
          <w:iCs/>
          <w:noProof/>
          <w:sz w:val="22"/>
          <w:szCs w:val="22"/>
        </w:rPr>
        <w:t>9</w:t>
      </w:r>
      <w:r w:rsidRPr="001242F4">
        <w:rPr>
          <w:rFonts w:ascii="Georgia" w:hAnsi="Georgia"/>
          <w:noProof/>
          <w:sz w:val="22"/>
          <w:szCs w:val="22"/>
        </w:rPr>
        <w:t xml:space="preserve">(3), 86. </w:t>
      </w:r>
    </w:p>
    <w:p w:rsidR="00DE29FD" w:rsidRPr="001242F4" w:rsidRDefault="00DE29FD" w:rsidP="001242F4">
      <w:pPr>
        <w:widowControl w:val="0"/>
        <w:autoSpaceDE w:val="0"/>
        <w:autoSpaceDN w:val="0"/>
        <w:adjustRightInd w:val="0"/>
        <w:ind w:left="480" w:hanging="480"/>
        <w:jc w:val="both"/>
        <w:rPr>
          <w:rFonts w:ascii="Georgia" w:hAnsi="Georgia"/>
          <w:noProof/>
          <w:sz w:val="22"/>
          <w:szCs w:val="22"/>
        </w:rPr>
      </w:pPr>
    </w:p>
    <w:p w:rsidR="00DE29FD" w:rsidRPr="001242F4" w:rsidRDefault="00DE29FD" w:rsidP="001242F4">
      <w:pPr>
        <w:widowControl w:val="0"/>
        <w:autoSpaceDE w:val="0"/>
        <w:autoSpaceDN w:val="0"/>
        <w:adjustRightInd w:val="0"/>
        <w:ind w:left="480" w:hanging="480"/>
        <w:jc w:val="both"/>
        <w:rPr>
          <w:rFonts w:ascii="Georgia" w:hAnsi="Georgia"/>
          <w:noProof/>
          <w:sz w:val="22"/>
          <w:szCs w:val="22"/>
        </w:rPr>
      </w:pPr>
      <w:r w:rsidRPr="001242F4">
        <w:rPr>
          <w:rFonts w:ascii="Georgia" w:hAnsi="Georgia"/>
          <w:noProof/>
          <w:sz w:val="22"/>
          <w:szCs w:val="22"/>
        </w:rPr>
        <w:t xml:space="preserve">Adhabi, E., &amp; Anozie, C. B. (2018). </w:t>
      </w:r>
      <w:r w:rsidRPr="001242F4">
        <w:rPr>
          <w:rFonts w:ascii="Georgia" w:hAnsi="Georgia"/>
          <w:i/>
          <w:iCs/>
          <w:noProof/>
          <w:sz w:val="22"/>
          <w:szCs w:val="22"/>
        </w:rPr>
        <w:t>Literature Review for the Type of Interview in Qualitative Research</w:t>
      </w:r>
      <w:r w:rsidRPr="001242F4">
        <w:rPr>
          <w:rFonts w:ascii="Georgia" w:hAnsi="Georgia"/>
          <w:noProof/>
          <w:sz w:val="22"/>
          <w:szCs w:val="22"/>
        </w:rPr>
        <w:t xml:space="preserve">. </w:t>
      </w:r>
      <w:r w:rsidRPr="001242F4">
        <w:rPr>
          <w:rFonts w:ascii="Georgia" w:hAnsi="Georgia"/>
          <w:i/>
          <w:iCs/>
          <w:noProof/>
          <w:sz w:val="22"/>
          <w:szCs w:val="22"/>
        </w:rPr>
        <w:t>September 2017</w:t>
      </w:r>
      <w:r w:rsidRPr="001242F4">
        <w:rPr>
          <w:rFonts w:ascii="Georgia" w:hAnsi="Georgia"/>
          <w:noProof/>
          <w:sz w:val="22"/>
          <w:szCs w:val="22"/>
        </w:rPr>
        <w:t xml:space="preserve">. </w:t>
      </w:r>
    </w:p>
    <w:p w:rsidR="00DE29FD" w:rsidRPr="001242F4" w:rsidRDefault="00DE29FD" w:rsidP="001242F4">
      <w:pPr>
        <w:widowControl w:val="0"/>
        <w:autoSpaceDE w:val="0"/>
        <w:autoSpaceDN w:val="0"/>
        <w:adjustRightInd w:val="0"/>
        <w:ind w:left="480" w:hanging="480"/>
        <w:jc w:val="both"/>
        <w:rPr>
          <w:rFonts w:ascii="Georgia" w:hAnsi="Georgia"/>
          <w:noProof/>
          <w:sz w:val="22"/>
          <w:szCs w:val="22"/>
        </w:rPr>
      </w:pPr>
    </w:p>
    <w:p w:rsidR="00DE29FD" w:rsidRPr="001242F4" w:rsidRDefault="00DE29FD" w:rsidP="001242F4">
      <w:pPr>
        <w:widowControl w:val="0"/>
        <w:autoSpaceDE w:val="0"/>
        <w:autoSpaceDN w:val="0"/>
        <w:adjustRightInd w:val="0"/>
        <w:ind w:left="480" w:hanging="480"/>
        <w:jc w:val="both"/>
        <w:rPr>
          <w:rFonts w:ascii="Georgia" w:hAnsi="Georgia"/>
          <w:noProof/>
          <w:sz w:val="22"/>
          <w:szCs w:val="22"/>
        </w:rPr>
      </w:pPr>
      <w:r w:rsidRPr="001242F4">
        <w:rPr>
          <w:rFonts w:ascii="Georgia" w:hAnsi="Georgia"/>
          <w:noProof/>
          <w:sz w:val="22"/>
          <w:szCs w:val="22"/>
        </w:rPr>
        <w:t xml:space="preserve">Author, C. (2014). </w:t>
      </w:r>
      <w:r w:rsidRPr="001242F4">
        <w:rPr>
          <w:rFonts w:ascii="Georgia" w:hAnsi="Georgia"/>
          <w:i/>
          <w:iCs/>
          <w:noProof/>
          <w:sz w:val="22"/>
          <w:szCs w:val="22"/>
        </w:rPr>
        <w:t>The role of e-learning , the advantages and disadvantages of its adoption in Higher Education .</w:t>
      </w:r>
      <w:r w:rsidRPr="001242F4">
        <w:rPr>
          <w:rFonts w:ascii="Georgia" w:hAnsi="Georgia"/>
          <w:noProof/>
          <w:sz w:val="22"/>
          <w:szCs w:val="22"/>
        </w:rPr>
        <w:t xml:space="preserve"> </w:t>
      </w:r>
      <w:r w:rsidRPr="001242F4">
        <w:rPr>
          <w:rFonts w:ascii="Georgia" w:hAnsi="Georgia"/>
          <w:i/>
          <w:iCs/>
          <w:noProof/>
          <w:sz w:val="22"/>
          <w:szCs w:val="22"/>
        </w:rPr>
        <w:t>2</w:t>
      </w:r>
      <w:r w:rsidRPr="001242F4">
        <w:rPr>
          <w:rFonts w:ascii="Georgia" w:hAnsi="Georgia"/>
          <w:noProof/>
          <w:sz w:val="22"/>
          <w:szCs w:val="22"/>
        </w:rPr>
        <w:t>(12), 397–410.</w:t>
      </w:r>
    </w:p>
    <w:p w:rsidR="00DE29FD" w:rsidRPr="001242F4" w:rsidRDefault="00DE29FD" w:rsidP="001242F4">
      <w:pPr>
        <w:widowControl w:val="0"/>
        <w:autoSpaceDE w:val="0"/>
        <w:autoSpaceDN w:val="0"/>
        <w:adjustRightInd w:val="0"/>
        <w:ind w:left="480" w:hanging="480"/>
        <w:jc w:val="both"/>
        <w:rPr>
          <w:rFonts w:ascii="Georgia" w:hAnsi="Georgia"/>
          <w:noProof/>
          <w:sz w:val="22"/>
          <w:szCs w:val="22"/>
        </w:rPr>
      </w:pPr>
    </w:p>
    <w:p w:rsidR="00DE29FD" w:rsidRPr="001242F4" w:rsidRDefault="00DE29FD" w:rsidP="001242F4">
      <w:pPr>
        <w:widowControl w:val="0"/>
        <w:autoSpaceDE w:val="0"/>
        <w:autoSpaceDN w:val="0"/>
        <w:adjustRightInd w:val="0"/>
        <w:ind w:left="480" w:hanging="480"/>
        <w:jc w:val="both"/>
        <w:rPr>
          <w:rFonts w:ascii="Georgia" w:hAnsi="Georgia"/>
          <w:noProof/>
          <w:sz w:val="22"/>
          <w:szCs w:val="22"/>
        </w:rPr>
      </w:pPr>
      <w:r w:rsidRPr="001242F4">
        <w:rPr>
          <w:rFonts w:ascii="Georgia" w:hAnsi="Georgia"/>
          <w:noProof/>
          <w:sz w:val="22"/>
          <w:szCs w:val="22"/>
        </w:rPr>
        <w:t xml:space="preserve">Chen, Y. (2019). </w:t>
      </w:r>
      <w:r w:rsidRPr="001242F4">
        <w:rPr>
          <w:rFonts w:ascii="Georgia" w:hAnsi="Georgia"/>
          <w:i/>
          <w:iCs/>
          <w:noProof/>
          <w:sz w:val="22"/>
          <w:szCs w:val="22"/>
        </w:rPr>
        <w:t>Motivation in online learning</w:t>
      </w:r>
      <w:r w:rsidRPr="001242F4">
        <w:rPr>
          <w:i/>
          <w:iCs/>
          <w:noProof/>
          <w:sz w:val="22"/>
          <w:szCs w:val="22"/>
        </w:rPr>
        <w:t> </w:t>
      </w:r>
      <w:r w:rsidRPr="001242F4">
        <w:rPr>
          <w:rFonts w:ascii="Georgia" w:hAnsi="Georgia"/>
          <w:i/>
          <w:iCs/>
          <w:noProof/>
          <w:sz w:val="22"/>
          <w:szCs w:val="22"/>
        </w:rPr>
        <w:t>: Testing a model of self-determination theory ....</w:t>
      </w:r>
      <w:r w:rsidRPr="001242F4">
        <w:rPr>
          <w:rFonts w:ascii="Georgia" w:hAnsi="Georgia"/>
          <w:noProof/>
          <w:sz w:val="22"/>
          <w:szCs w:val="22"/>
        </w:rPr>
        <w:t xml:space="preserve"> </w:t>
      </w:r>
      <w:r w:rsidRPr="001242F4">
        <w:rPr>
          <w:rFonts w:ascii="Georgia" w:hAnsi="Georgia"/>
          <w:i/>
          <w:iCs/>
          <w:noProof/>
          <w:sz w:val="22"/>
          <w:szCs w:val="22"/>
        </w:rPr>
        <w:t>2010</w:t>
      </w:r>
      <w:r w:rsidRPr="001242F4">
        <w:rPr>
          <w:rFonts w:ascii="Georgia" w:hAnsi="Georgia"/>
          <w:noProof/>
          <w:sz w:val="22"/>
          <w:szCs w:val="22"/>
        </w:rPr>
        <w:t>.</w:t>
      </w:r>
    </w:p>
    <w:p w:rsidR="00DE29FD" w:rsidRPr="001242F4" w:rsidRDefault="00DE29FD" w:rsidP="001242F4">
      <w:pPr>
        <w:widowControl w:val="0"/>
        <w:autoSpaceDE w:val="0"/>
        <w:autoSpaceDN w:val="0"/>
        <w:adjustRightInd w:val="0"/>
        <w:ind w:left="480" w:hanging="480"/>
        <w:jc w:val="both"/>
        <w:rPr>
          <w:rFonts w:ascii="Georgia" w:hAnsi="Georgia"/>
          <w:noProof/>
          <w:sz w:val="22"/>
          <w:szCs w:val="22"/>
        </w:rPr>
      </w:pPr>
    </w:p>
    <w:p w:rsidR="00DE29FD" w:rsidRPr="001242F4" w:rsidRDefault="00DE29FD" w:rsidP="001242F4">
      <w:pPr>
        <w:widowControl w:val="0"/>
        <w:autoSpaceDE w:val="0"/>
        <w:autoSpaceDN w:val="0"/>
        <w:adjustRightInd w:val="0"/>
        <w:ind w:left="480" w:hanging="480"/>
        <w:jc w:val="both"/>
        <w:rPr>
          <w:rFonts w:ascii="Georgia" w:hAnsi="Georgia"/>
          <w:noProof/>
          <w:sz w:val="22"/>
          <w:szCs w:val="22"/>
        </w:rPr>
      </w:pPr>
      <w:r w:rsidRPr="001242F4">
        <w:rPr>
          <w:rFonts w:ascii="Georgia" w:hAnsi="Georgia"/>
          <w:noProof/>
          <w:sz w:val="22"/>
          <w:szCs w:val="22"/>
        </w:rPr>
        <w:t xml:space="preserve">Febrianto, P. T., Trunojoyo, U., Province, E. J., Megasari, L. A., Airlangga, U., &amp; Province, E. J. (2020). </w:t>
      </w:r>
      <w:r w:rsidRPr="001242F4">
        <w:rPr>
          <w:rFonts w:ascii="Georgia" w:hAnsi="Georgia"/>
          <w:i/>
          <w:iCs/>
          <w:noProof/>
          <w:sz w:val="22"/>
          <w:szCs w:val="22"/>
        </w:rPr>
        <w:t>Implementation of Online Learning during the Covid-19 Pandemic on Madura Island , Indonesia</w:t>
      </w:r>
      <w:r w:rsidRPr="001242F4">
        <w:rPr>
          <w:rFonts w:ascii="Georgia" w:hAnsi="Georgia"/>
          <w:noProof/>
          <w:sz w:val="22"/>
          <w:szCs w:val="22"/>
        </w:rPr>
        <w:t xml:space="preserve">. </w:t>
      </w:r>
      <w:r w:rsidRPr="001242F4">
        <w:rPr>
          <w:rFonts w:ascii="Georgia" w:hAnsi="Georgia"/>
          <w:i/>
          <w:iCs/>
          <w:noProof/>
          <w:sz w:val="22"/>
          <w:szCs w:val="22"/>
        </w:rPr>
        <w:t>19</w:t>
      </w:r>
      <w:r w:rsidRPr="001242F4">
        <w:rPr>
          <w:rFonts w:ascii="Georgia" w:hAnsi="Georgia"/>
          <w:noProof/>
          <w:sz w:val="22"/>
          <w:szCs w:val="22"/>
        </w:rPr>
        <w:t>(8), 233–254.</w:t>
      </w:r>
    </w:p>
    <w:p w:rsidR="00DE29FD" w:rsidRPr="001242F4" w:rsidRDefault="00DE29FD" w:rsidP="001242F4">
      <w:pPr>
        <w:widowControl w:val="0"/>
        <w:autoSpaceDE w:val="0"/>
        <w:autoSpaceDN w:val="0"/>
        <w:adjustRightInd w:val="0"/>
        <w:ind w:left="480" w:hanging="480"/>
        <w:jc w:val="both"/>
        <w:rPr>
          <w:rFonts w:ascii="Georgia" w:hAnsi="Georgia"/>
          <w:noProof/>
          <w:sz w:val="22"/>
          <w:szCs w:val="22"/>
        </w:rPr>
      </w:pPr>
    </w:p>
    <w:p w:rsidR="00DE29FD" w:rsidRPr="001242F4" w:rsidRDefault="00DE29FD" w:rsidP="001242F4">
      <w:pPr>
        <w:widowControl w:val="0"/>
        <w:autoSpaceDE w:val="0"/>
        <w:autoSpaceDN w:val="0"/>
        <w:adjustRightInd w:val="0"/>
        <w:ind w:left="480" w:hanging="480"/>
        <w:jc w:val="both"/>
        <w:rPr>
          <w:rFonts w:ascii="Georgia" w:hAnsi="Georgia"/>
          <w:noProof/>
          <w:sz w:val="22"/>
          <w:szCs w:val="22"/>
        </w:rPr>
      </w:pPr>
      <w:r w:rsidRPr="001242F4">
        <w:rPr>
          <w:rFonts w:ascii="Georgia" w:hAnsi="Georgia"/>
          <w:noProof/>
          <w:sz w:val="22"/>
          <w:szCs w:val="22"/>
        </w:rPr>
        <w:t xml:space="preserve">Filgona, J., Sakiyo, J., Gwany, D. M., &amp; Okoronka, A. U. (2020). </w:t>
      </w:r>
      <w:r w:rsidRPr="001242F4">
        <w:rPr>
          <w:rFonts w:ascii="Georgia" w:hAnsi="Georgia"/>
          <w:i/>
          <w:iCs/>
          <w:noProof/>
          <w:sz w:val="22"/>
          <w:szCs w:val="22"/>
        </w:rPr>
        <w:t>Motivation in Learning</w:t>
      </w:r>
      <w:r w:rsidRPr="001242F4">
        <w:rPr>
          <w:rFonts w:ascii="Georgia" w:hAnsi="Georgia"/>
          <w:noProof/>
          <w:sz w:val="22"/>
          <w:szCs w:val="22"/>
        </w:rPr>
        <w:t xml:space="preserve">. </w:t>
      </w:r>
      <w:r w:rsidRPr="001242F4">
        <w:rPr>
          <w:rFonts w:ascii="Georgia" w:hAnsi="Georgia"/>
          <w:i/>
          <w:iCs/>
          <w:noProof/>
          <w:sz w:val="22"/>
          <w:szCs w:val="22"/>
        </w:rPr>
        <w:t>10</w:t>
      </w:r>
      <w:r w:rsidRPr="001242F4">
        <w:rPr>
          <w:rFonts w:ascii="Georgia" w:hAnsi="Georgia"/>
          <w:noProof/>
          <w:sz w:val="22"/>
          <w:szCs w:val="22"/>
        </w:rPr>
        <w:t xml:space="preserve">(4), 16–37. </w:t>
      </w:r>
    </w:p>
    <w:p w:rsidR="00DE29FD" w:rsidRPr="001242F4" w:rsidRDefault="00DE29FD" w:rsidP="001242F4">
      <w:pPr>
        <w:widowControl w:val="0"/>
        <w:autoSpaceDE w:val="0"/>
        <w:autoSpaceDN w:val="0"/>
        <w:adjustRightInd w:val="0"/>
        <w:ind w:left="480" w:hanging="480"/>
        <w:jc w:val="both"/>
        <w:rPr>
          <w:rFonts w:ascii="Georgia" w:hAnsi="Georgia"/>
          <w:noProof/>
          <w:sz w:val="22"/>
          <w:szCs w:val="22"/>
        </w:rPr>
      </w:pPr>
    </w:p>
    <w:p w:rsidR="00DE29FD" w:rsidRPr="001242F4" w:rsidRDefault="00DE29FD" w:rsidP="001242F4">
      <w:pPr>
        <w:widowControl w:val="0"/>
        <w:autoSpaceDE w:val="0"/>
        <w:autoSpaceDN w:val="0"/>
        <w:adjustRightInd w:val="0"/>
        <w:ind w:left="480" w:hanging="480"/>
        <w:jc w:val="both"/>
        <w:rPr>
          <w:rFonts w:ascii="Georgia" w:hAnsi="Georgia"/>
          <w:noProof/>
          <w:sz w:val="22"/>
          <w:szCs w:val="22"/>
        </w:rPr>
      </w:pPr>
      <w:r w:rsidRPr="001242F4">
        <w:rPr>
          <w:rFonts w:ascii="Georgia" w:hAnsi="Georgia"/>
          <w:noProof/>
          <w:sz w:val="22"/>
          <w:szCs w:val="22"/>
        </w:rPr>
        <w:t xml:space="preserve">Gustiani, S. (2020). </w:t>
      </w:r>
      <w:r w:rsidRPr="001242F4">
        <w:rPr>
          <w:rFonts w:ascii="Georgia" w:hAnsi="Georgia"/>
          <w:i/>
          <w:iCs/>
          <w:noProof/>
          <w:sz w:val="22"/>
          <w:szCs w:val="22"/>
        </w:rPr>
        <w:t>Student’ Motivation In Online Learning During Covid-19 Pandemic Era</w:t>
      </w:r>
      <w:r w:rsidRPr="001242F4">
        <w:rPr>
          <w:i/>
          <w:iCs/>
          <w:noProof/>
          <w:sz w:val="22"/>
          <w:szCs w:val="22"/>
        </w:rPr>
        <w:t> </w:t>
      </w:r>
      <w:r w:rsidRPr="001242F4">
        <w:rPr>
          <w:rFonts w:ascii="Georgia" w:hAnsi="Georgia"/>
          <w:i/>
          <w:iCs/>
          <w:noProof/>
          <w:sz w:val="22"/>
          <w:szCs w:val="22"/>
        </w:rPr>
        <w:t>: A Case Study</w:t>
      </w:r>
      <w:r w:rsidRPr="001242F4">
        <w:rPr>
          <w:rFonts w:ascii="Georgia" w:hAnsi="Georgia"/>
          <w:noProof/>
          <w:sz w:val="22"/>
          <w:szCs w:val="22"/>
        </w:rPr>
        <w:t xml:space="preserve">. </w:t>
      </w:r>
      <w:r w:rsidRPr="001242F4">
        <w:rPr>
          <w:rFonts w:ascii="Georgia" w:hAnsi="Georgia"/>
          <w:i/>
          <w:iCs/>
          <w:noProof/>
          <w:sz w:val="22"/>
          <w:szCs w:val="22"/>
        </w:rPr>
        <w:t>12</w:t>
      </w:r>
      <w:r w:rsidRPr="001242F4">
        <w:rPr>
          <w:rFonts w:ascii="Georgia" w:hAnsi="Georgia"/>
          <w:noProof/>
          <w:sz w:val="22"/>
          <w:szCs w:val="22"/>
        </w:rPr>
        <w:t>(2), 23–40.</w:t>
      </w:r>
    </w:p>
    <w:p w:rsidR="00DE29FD" w:rsidRPr="001242F4" w:rsidRDefault="00DE29FD" w:rsidP="001242F4">
      <w:pPr>
        <w:widowControl w:val="0"/>
        <w:autoSpaceDE w:val="0"/>
        <w:autoSpaceDN w:val="0"/>
        <w:adjustRightInd w:val="0"/>
        <w:ind w:left="480" w:hanging="480"/>
        <w:jc w:val="both"/>
        <w:rPr>
          <w:rFonts w:ascii="Georgia" w:hAnsi="Georgia"/>
          <w:noProof/>
          <w:sz w:val="22"/>
          <w:szCs w:val="22"/>
        </w:rPr>
      </w:pPr>
    </w:p>
    <w:p w:rsidR="00DE29FD" w:rsidRPr="001242F4" w:rsidRDefault="00DE29FD" w:rsidP="001242F4">
      <w:pPr>
        <w:widowControl w:val="0"/>
        <w:autoSpaceDE w:val="0"/>
        <w:autoSpaceDN w:val="0"/>
        <w:adjustRightInd w:val="0"/>
        <w:ind w:left="480" w:hanging="480"/>
        <w:jc w:val="both"/>
        <w:rPr>
          <w:rFonts w:ascii="Georgia" w:hAnsi="Georgia"/>
          <w:noProof/>
          <w:sz w:val="22"/>
          <w:szCs w:val="22"/>
        </w:rPr>
      </w:pPr>
      <w:r w:rsidRPr="001242F4">
        <w:rPr>
          <w:rFonts w:ascii="Georgia" w:hAnsi="Georgia"/>
          <w:noProof/>
          <w:sz w:val="22"/>
          <w:szCs w:val="22"/>
        </w:rPr>
        <w:t xml:space="preserve">Harandi, S. R. (2015). Effects of e-learning on students ’ motivation. </w:t>
      </w:r>
      <w:r w:rsidRPr="001242F4">
        <w:rPr>
          <w:rFonts w:ascii="Georgia" w:hAnsi="Georgia"/>
          <w:i/>
          <w:iCs/>
          <w:noProof/>
          <w:sz w:val="22"/>
          <w:szCs w:val="22"/>
        </w:rPr>
        <w:t>Procedia - Social and Behavioral Sciences</w:t>
      </w:r>
      <w:r w:rsidRPr="001242F4">
        <w:rPr>
          <w:rFonts w:ascii="Georgia" w:hAnsi="Georgia"/>
          <w:noProof/>
          <w:sz w:val="22"/>
          <w:szCs w:val="22"/>
        </w:rPr>
        <w:t xml:space="preserve">, </w:t>
      </w:r>
      <w:r w:rsidRPr="001242F4">
        <w:rPr>
          <w:rFonts w:ascii="Georgia" w:hAnsi="Georgia"/>
          <w:i/>
          <w:iCs/>
          <w:noProof/>
          <w:sz w:val="22"/>
          <w:szCs w:val="22"/>
        </w:rPr>
        <w:t>181</w:t>
      </w:r>
      <w:r w:rsidRPr="001242F4">
        <w:rPr>
          <w:rFonts w:ascii="Georgia" w:hAnsi="Georgia"/>
          <w:noProof/>
          <w:sz w:val="22"/>
          <w:szCs w:val="22"/>
        </w:rPr>
        <w:t xml:space="preserve">, 423–430. </w:t>
      </w:r>
    </w:p>
    <w:p w:rsidR="00DE29FD" w:rsidRPr="001242F4" w:rsidRDefault="00DE29FD" w:rsidP="001242F4">
      <w:pPr>
        <w:widowControl w:val="0"/>
        <w:autoSpaceDE w:val="0"/>
        <w:autoSpaceDN w:val="0"/>
        <w:adjustRightInd w:val="0"/>
        <w:ind w:left="480" w:hanging="480"/>
        <w:jc w:val="both"/>
        <w:rPr>
          <w:rFonts w:ascii="Georgia" w:hAnsi="Georgia"/>
          <w:noProof/>
          <w:sz w:val="22"/>
          <w:szCs w:val="22"/>
        </w:rPr>
      </w:pPr>
    </w:p>
    <w:p w:rsidR="00DE29FD" w:rsidRPr="001242F4" w:rsidRDefault="00DE29FD" w:rsidP="001242F4">
      <w:pPr>
        <w:widowControl w:val="0"/>
        <w:autoSpaceDE w:val="0"/>
        <w:autoSpaceDN w:val="0"/>
        <w:adjustRightInd w:val="0"/>
        <w:ind w:left="480" w:hanging="480"/>
        <w:jc w:val="both"/>
        <w:rPr>
          <w:rFonts w:ascii="Georgia" w:hAnsi="Georgia"/>
          <w:noProof/>
          <w:sz w:val="22"/>
          <w:szCs w:val="22"/>
        </w:rPr>
      </w:pPr>
      <w:r w:rsidRPr="001242F4">
        <w:rPr>
          <w:rFonts w:ascii="Georgia" w:hAnsi="Georgia"/>
          <w:noProof/>
          <w:sz w:val="22"/>
          <w:szCs w:val="22"/>
        </w:rPr>
        <w:t xml:space="preserve">Management, J. (2021). </w:t>
      </w:r>
      <w:r w:rsidRPr="001242F4">
        <w:rPr>
          <w:rFonts w:ascii="Georgia" w:hAnsi="Georgia"/>
          <w:i/>
          <w:iCs/>
          <w:noProof/>
          <w:sz w:val="22"/>
          <w:szCs w:val="22"/>
        </w:rPr>
        <w:t>Effects of the Intrinsic Motivation and Extrinsic Motivation on Employee Performance with Job Satisfaction as an Intervening Variable at PT . Alwi Assegaf Palembang</w:t>
      </w:r>
      <w:r w:rsidRPr="001242F4">
        <w:rPr>
          <w:rFonts w:ascii="Georgia" w:hAnsi="Georgia"/>
          <w:noProof/>
          <w:sz w:val="22"/>
          <w:szCs w:val="22"/>
        </w:rPr>
        <w:t xml:space="preserve">. </w:t>
      </w:r>
      <w:r w:rsidRPr="001242F4">
        <w:rPr>
          <w:rFonts w:ascii="Georgia" w:hAnsi="Georgia"/>
          <w:i/>
          <w:iCs/>
          <w:noProof/>
          <w:sz w:val="22"/>
          <w:szCs w:val="22"/>
        </w:rPr>
        <w:t>20</w:t>
      </w:r>
      <w:r w:rsidRPr="001242F4">
        <w:rPr>
          <w:rFonts w:ascii="Georgia" w:hAnsi="Georgia"/>
          <w:noProof/>
          <w:sz w:val="22"/>
          <w:szCs w:val="22"/>
        </w:rPr>
        <w:t>(1), 18–31.</w:t>
      </w:r>
    </w:p>
    <w:p w:rsidR="00DE29FD" w:rsidRPr="001242F4" w:rsidRDefault="00DE29FD" w:rsidP="001242F4">
      <w:pPr>
        <w:widowControl w:val="0"/>
        <w:autoSpaceDE w:val="0"/>
        <w:autoSpaceDN w:val="0"/>
        <w:adjustRightInd w:val="0"/>
        <w:ind w:left="480" w:hanging="480"/>
        <w:jc w:val="both"/>
        <w:rPr>
          <w:rFonts w:ascii="Georgia" w:hAnsi="Georgia"/>
          <w:noProof/>
          <w:sz w:val="22"/>
          <w:szCs w:val="22"/>
        </w:rPr>
      </w:pPr>
    </w:p>
    <w:p w:rsidR="00DE29FD" w:rsidRPr="001242F4" w:rsidRDefault="00DE29FD" w:rsidP="001242F4">
      <w:pPr>
        <w:widowControl w:val="0"/>
        <w:autoSpaceDE w:val="0"/>
        <w:autoSpaceDN w:val="0"/>
        <w:adjustRightInd w:val="0"/>
        <w:ind w:left="480" w:hanging="480"/>
        <w:jc w:val="both"/>
        <w:rPr>
          <w:rFonts w:ascii="Georgia" w:hAnsi="Georgia"/>
          <w:noProof/>
          <w:sz w:val="22"/>
          <w:szCs w:val="22"/>
        </w:rPr>
      </w:pPr>
      <w:r w:rsidRPr="001242F4">
        <w:rPr>
          <w:rFonts w:ascii="Georgia" w:hAnsi="Georgia"/>
          <w:noProof/>
          <w:sz w:val="22"/>
          <w:szCs w:val="22"/>
        </w:rPr>
        <w:t xml:space="preserve">Martin, F., &amp; Betrus, A. K. (2019). Online Learning. </w:t>
      </w:r>
      <w:r w:rsidRPr="001242F4">
        <w:rPr>
          <w:rFonts w:ascii="Georgia" w:hAnsi="Georgia"/>
          <w:i/>
          <w:iCs/>
          <w:noProof/>
          <w:sz w:val="22"/>
          <w:szCs w:val="22"/>
        </w:rPr>
        <w:t>Digital Media for Learning</w:t>
      </w:r>
      <w:r w:rsidRPr="001242F4">
        <w:rPr>
          <w:rFonts w:ascii="Georgia" w:hAnsi="Georgia"/>
          <w:noProof/>
          <w:sz w:val="22"/>
          <w:szCs w:val="22"/>
        </w:rPr>
        <w:t xml:space="preserve">, </w:t>
      </w:r>
      <w:r w:rsidRPr="001242F4">
        <w:rPr>
          <w:rFonts w:ascii="Georgia" w:hAnsi="Georgia"/>
          <w:i/>
          <w:iCs/>
          <w:noProof/>
          <w:sz w:val="22"/>
          <w:szCs w:val="22"/>
        </w:rPr>
        <w:t>May</w:t>
      </w:r>
      <w:r w:rsidRPr="001242F4">
        <w:rPr>
          <w:rFonts w:ascii="Georgia" w:hAnsi="Georgia"/>
          <w:noProof/>
          <w:sz w:val="22"/>
          <w:szCs w:val="22"/>
        </w:rPr>
        <w:t xml:space="preserve">, 111–127. </w:t>
      </w:r>
    </w:p>
    <w:p w:rsidR="00DE29FD" w:rsidRPr="001242F4" w:rsidRDefault="00DE29FD" w:rsidP="001242F4">
      <w:pPr>
        <w:widowControl w:val="0"/>
        <w:autoSpaceDE w:val="0"/>
        <w:autoSpaceDN w:val="0"/>
        <w:adjustRightInd w:val="0"/>
        <w:ind w:left="480" w:hanging="480"/>
        <w:jc w:val="both"/>
        <w:rPr>
          <w:rFonts w:ascii="Georgia" w:hAnsi="Georgia"/>
          <w:noProof/>
          <w:sz w:val="22"/>
          <w:szCs w:val="22"/>
        </w:rPr>
      </w:pPr>
    </w:p>
    <w:p w:rsidR="00DE29FD" w:rsidRPr="001242F4" w:rsidRDefault="00DE29FD" w:rsidP="001242F4">
      <w:pPr>
        <w:widowControl w:val="0"/>
        <w:autoSpaceDE w:val="0"/>
        <w:autoSpaceDN w:val="0"/>
        <w:adjustRightInd w:val="0"/>
        <w:ind w:left="480" w:hanging="480"/>
        <w:jc w:val="both"/>
        <w:rPr>
          <w:rFonts w:ascii="Georgia" w:hAnsi="Georgia"/>
          <w:noProof/>
          <w:sz w:val="22"/>
          <w:szCs w:val="22"/>
        </w:rPr>
      </w:pPr>
      <w:r w:rsidRPr="001242F4">
        <w:rPr>
          <w:rFonts w:ascii="Georgia" w:hAnsi="Georgia"/>
          <w:noProof/>
          <w:sz w:val="22"/>
          <w:szCs w:val="22"/>
        </w:rPr>
        <w:t xml:space="preserve">Mckeachie, W., Duncan, T. G., &amp; Mckeachie, W. J. (n.d.). </w:t>
      </w:r>
      <w:r w:rsidRPr="001242F4">
        <w:rPr>
          <w:rFonts w:ascii="Georgia" w:hAnsi="Georgia"/>
          <w:i/>
          <w:iCs/>
          <w:noProof/>
          <w:sz w:val="22"/>
          <w:szCs w:val="22"/>
        </w:rPr>
        <w:t>The Making of the Motivated Strategies for Learning Questionnaire Learning Questionnaire o t o y p o</w:t>
      </w:r>
      <w:r w:rsidRPr="001242F4">
        <w:rPr>
          <w:rFonts w:ascii="Georgia" w:hAnsi="Georgia"/>
          <w:noProof/>
          <w:sz w:val="22"/>
          <w:szCs w:val="22"/>
        </w:rPr>
        <w:t>.</w:t>
      </w:r>
    </w:p>
    <w:p w:rsidR="00DE29FD" w:rsidRPr="001242F4" w:rsidRDefault="00DE29FD" w:rsidP="001242F4">
      <w:pPr>
        <w:widowControl w:val="0"/>
        <w:autoSpaceDE w:val="0"/>
        <w:autoSpaceDN w:val="0"/>
        <w:adjustRightInd w:val="0"/>
        <w:ind w:left="480" w:hanging="480"/>
        <w:jc w:val="both"/>
        <w:rPr>
          <w:rFonts w:ascii="Georgia" w:hAnsi="Georgia"/>
          <w:noProof/>
          <w:sz w:val="22"/>
          <w:szCs w:val="22"/>
        </w:rPr>
      </w:pPr>
    </w:p>
    <w:p w:rsidR="00DE29FD" w:rsidRPr="001242F4" w:rsidRDefault="00DE29FD" w:rsidP="001242F4">
      <w:pPr>
        <w:widowControl w:val="0"/>
        <w:autoSpaceDE w:val="0"/>
        <w:autoSpaceDN w:val="0"/>
        <w:adjustRightInd w:val="0"/>
        <w:ind w:left="480" w:hanging="480"/>
        <w:jc w:val="both"/>
        <w:rPr>
          <w:rFonts w:ascii="Georgia" w:hAnsi="Georgia"/>
          <w:noProof/>
          <w:sz w:val="22"/>
          <w:szCs w:val="22"/>
        </w:rPr>
      </w:pPr>
      <w:r w:rsidRPr="001242F4">
        <w:rPr>
          <w:rFonts w:ascii="Georgia" w:hAnsi="Georgia"/>
          <w:noProof/>
          <w:sz w:val="22"/>
          <w:szCs w:val="22"/>
        </w:rPr>
        <w:t xml:space="preserve">Meşe, E., Sevilen, Ç., &amp; Info, A. (2021). Factors influencing EFL students’ motivation in online learning: A qualitative case study. </w:t>
      </w:r>
      <w:r w:rsidRPr="001242F4">
        <w:rPr>
          <w:rFonts w:ascii="Georgia" w:hAnsi="Georgia"/>
          <w:i/>
          <w:iCs/>
          <w:noProof/>
          <w:sz w:val="22"/>
          <w:szCs w:val="22"/>
        </w:rPr>
        <w:t>Journal of Educational Technology &amp; Online Learning</w:t>
      </w:r>
      <w:r w:rsidRPr="001242F4">
        <w:rPr>
          <w:rFonts w:ascii="Georgia" w:hAnsi="Georgia"/>
          <w:noProof/>
          <w:sz w:val="22"/>
          <w:szCs w:val="22"/>
        </w:rPr>
        <w:t xml:space="preserve">, </w:t>
      </w:r>
      <w:r w:rsidRPr="001242F4">
        <w:rPr>
          <w:rFonts w:ascii="Georgia" w:hAnsi="Georgia"/>
          <w:i/>
          <w:iCs/>
          <w:noProof/>
          <w:sz w:val="22"/>
          <w:szCs w:val="22"/>
        </w:rPr>
        <w:t>4</w:t>
      </w:r>
      <w:r w:rsidRPr="001242F4">
        <w:rPr>
          <w:rFonts w:ascii="Georgia" w:hAnsi="Georgia"/>
          <w:noProof/>
          <w:sz w:val="22"/>
          <w:szCs w:val="22"/>
        </w:rPr>
        <w:t xml:space="preserve">(1), 11–22. </w:t>
      </w:r>
    </w:p>
    <w:p w:rsidR="00DE29FD" w:rsidRPr="001242F4" w:rsidRDefault="00DE29FD" w:rsidP="001242F4">
      <w:pPr>
        <w:widowControl w:val="0"/>
        <w:autoSpaceDE w:val="0"/>
        <w:autoSpaceDN w:val="0"/>
        <w:adjustRightInd w:val="0"/>
        <w:ind w:left="480" w:hanging="480"/>
        <w:jc w:val="both"/>
        <w:rPr>
          <w:rFonts w:ascii="Georgia" w:hAnsi="Georgia"/>
          <w:noProof/>
          <w:sz w:val="22"/>
          <w:szCs w:val="22"/>
        </w:rPr>
      </w:pPr>
    </w:p>
    <w:p w:rsidR="00DE29FD" w:rsidRPr="001242F4" w:rsidRDefault="00DE29FD" w:rsidP="001242F4">
      <w:pPr>
        <w:widowControl w:val="0"/>
        <w:autoSpaceDE w:val="0"/>
        <w:autoSpaceDN w:val="0"/>
        <w:adjustRightInd w:val="0"/>
        <w:ind w:left="480" w:hanging="480"/>
        <w:jc w:val="both"/>
        <w:rPr>
          <w:rFonts w:ascii="Georgia" w:hAnsi="Georgia"/>
          <w:noProof/>
          <w:sz w:val="22"/>
          <w:szCs w:val="22"/>
        </w:rPr>
      </w:pPr>
      <w:r w:rsidRPr="001242F4">
        <w:rPr>
          <w:rFonts w:ascii="Georgia" w:hAnsi="Georgia"/>
          <w:noProof/>
          <w:sz w:val="22"/>
          <w:szCs w:val="22"/>
        </w:rPr>
        <w:t xml:space="preserve">Muslimin, A. I., &amp; Harintama, F. (2020). Online Learning during Pandemic: Students’ Motivation, Challenges, and Alternatives. </w:t>
      </w:r>
      <w:r w:rsidRPr="001242F4">
        <w:rPr>
          <w:rFonts w:ascii="Georgia" w:hAnsi="Georgia"/>
          <w:i/>
          <w:iCs/>
          <w:noProof/>
          <w:sz w:val="22"/>
          <w:szCs w:val="22"/>
        </w:rPr>
        <w:t>Loquen: English Studies Journal</w:t>
      </w:r>
      <w:r w:rsidRPr="001242F4">
        <w:rPr>
          <w:rFonts w:ascii="Georgia" w:hAnsi="Georgia"/>
          <w:noProof/>
          <w:sz w:val="22"/>
          <w:szCs w:val="22"/>
        </w:rPr>
        <w:t xml:space="preserve">, </w:t>
      </w:r>
      <w:r w:rsidRPr="001242F4">
        <w:rPr>
          <w:rFonts w:ascii="Georgia" w:hAnsi="Georgia"/>
          <w:i/>
          <w:iCs/>
          <w:noProof/>
          <w:sz w:val="22"/>
          <w:szCs w:val="22"/>
        </w:rPr>
        <w:t>13</w:t>
      </w:r>
      <w:r w:rsidRPr="001242F4">
        <w:rPr>
          <w:rFonts w:ascii="Georgia" w:hAnsi="Georgia"/>
          <w:noProof/>
          <w:sz w:val="22"/>
          <w:szCs w:val="22"/>
        </w:rPr>
        <w:t xml:space="preserve">(2), 60. </w:t>
      </w:r>
    </w:p>
    <w:p w:rsidR="00DE29FD" w:rsidRPr="001242F4" w:rsidRDefault="00DE29FD" w:rsidP="001242F4">
      <w:pPr>
        <w:widowControl w:val="0"/>
        <w:autoSpaceDE w:val="0"/>
        <w:autoSpaceDN w:val="0"/>
        <w:adjustRightInd w:val="0"/>
        <w:ind w:left="480" w:hanging="480"/>
        <w:jc w:val="both"/>
        <w:rPr>
          <w:rFonts w:ascii="Georgia" w:hAnsi="Georgia"/>
          <w:noProof/>
          <w:sz w:val="22"/>
          <w:szCs w:val="22"/>
        </w:rPr>
      </w:pPr>
    </w:p>
    <w:p w:rsidR="00DE29FD" w:rsidRPr="001242F4" w:rsidRDefault="00DE29FD" w:rsidP="001242F4">
      <w:pPr>
        <w:widowControl w:val="0"/>
        <w:autoSpaceDE w:val="0"/>
        <w:autoSpaceDN w:val="0"/>
        <w:adjustRightInd w:val="0"/>
        <w:ind w:left="480" w:hanging="480"/>
        <w:jc w:val="both"/>
        <w:rPr>
          <w:rFonts w:ascii="Georgia" w:hAnsi="Georgia"/>
          <w:noProof/>
          <w:sz w:val="22"/>
          <w:szCs w:val="22"/>
        </w:rPr>
      </w:pPr>
      <w:r w:rsidRPr="001242F4">
        <w:rPr>
          <w:rFonts w:ascii="Georgia" w:hAnsi="Georgia"/>
          <w:noProof/>
          <w:sz w:val="22"/>
          <w:szCs w:val="22"/>
        </w:rPr>
        <w:t xml:space="preserve">Nassaji, H. (2015). </w:t>
      </w:r>
      <w:r w:rsidRPr="001242F4">
        <w:rPr>
          <w:rFonts w:ascii="Georgia" w:hAnsi="Georgia"/>
          <w:i/>
          <w:iCs/>
          <w:noProof/>
          <w:sz w:val="22"/>
          <w:szCs w:val="22"/>
        </w:rPr>
        <w:t>Qualitative and descriptive research</w:t>
      </w:r>
      <w:r w:rsidRPr="001242F4">
        <w:rPr>
          <w:i/>
          <w:iCs/>
          <w:noProof/>
          <w:sz w:val="22"/>
          <w:szCs w:val="22"/>
        </w:rPr>
        <w:t> </w:t>
      </w:r>
      <w:r w:rsidRPr="001242F4">
        <w:rPr>
          <w:rFonts w:ascii="Georgia" w:hAnsi="Georgia"/>
          <w:i/>
          <w:iCs/>
          <w:noProof/>
          <w:sz w:val="22"/>
          <w:szCs w:val="22"/>
        </w:rPr>
        <w:t>: Data type versus data analysis</w:t>
      </w:r>
      <w:r w:rsidRPr="001242F4">
        <w:rPr>
          <w:rFonts w:ascii="Georgia" w:hAnsi="Georgia"/>
          <w:noProof/>
          <w:sz w:val="22"/>
          <w:szCs w:val="22"/>
        </w:rPr>
        <w:t xml:space="preserve">. </w:t>
      </w:r>
    </w:p>
    <w:p w:rsidR="00DE29FD" w:rsidRPr="001242F4" w:rsidRDefault="00DE29FD" w:rsidP="001242F4">
      <w:pPr>
        <w:widowControl w:val="0"/>
        <w:autoSpaceDE w:val="0"/>
        <w:autoSpaceDN w:val="0"/>
        <w:adjustRightInd w:val="0"/>
        <w:ind w:left="480" w:hanging="480"/>
        <w:jc w:val="both"/>
        <w:rPr>
          <w:rFonts w:ascii="Georgia" w:hAnsi="Georgia"/>
          <w:noProof/>
          <w:sz w:val="22"/>
          <w:szCs w:val="22"/>
        </w:rPr>
      </w:pPr>
    </w:p>
    <w:p w:rsidR="00DE29FD" w:rsidRPr="001242F4" w:rsidRDefault="00DE29FD" w:rsidP="001242F4">
      <w:pPr>
        <w:widowControl w:val="0"/>
        <w:autoSpaceDE w:val="0"/>
        <w:autoSpaceDN w:val="0"/>
        <w:adjustRightInd w:val="0"/>
        <w:ind w:left="480" w:hanging="480"/>
        <w:jc w:val="both"/>
        <w:rPr>
          <w:rFonts w:ascii="Georgia" w:hAnsi="Georgia"/>
          <w:noProof/>
          <w:sz w:val="22"/>
          <w:szCs w:val="22"/>
        </w:rPr>
      </w:pPr>
      <w:r w:rsidRPr="001242F4">
        <w:rPr>
          <w:rFonts w:ascii="Georgia" w:hAnsi="Georgia"/>
          <w:noProof/>
          <w:sz w:val="22"/>
          <w:szCs w:val="22"/>
        </w:rPr>
        <w:t xml:space="preserve">Program, M., Bahasa, S., Stkip, D. I., &amp; Sumatera, P. (2021). </w:t>
      </w:r>
      <w:r w:rsidRPr="001242F4">
        <w:rPr>
          <w:rFonts w:ascii="Georgia" w:hAnsi="Georgia"/>
          <w:i/>
          <w:iCs/>
          <w:noProof/>
          <w:sz w:val="22"/>
          <w:szCs w:val="22"/>
        </w:rPr>
        <w:t>Journal of Asian Studies</w:t>
      </w:r>
      <w:r w:rsidRPr="001242F4">
        <w:rPr>
          <w:i/>
          <w:iCs/>
          <w:noProof/>
          <w:sz w:val="22"/>
          <w:szCs w:val="22"/>
        </w:rPr>
        <w:t> </w:t>
      </w:r>
      <w:r w:rsidRPr="001242F4">
        <w:rPr>
          <w:rFonts w:ascii="Georgia" w:hAnsi="Georgia"/>
          <w:i/>
          <w:iCs/>
          <w:noProof/>
          <w:sz w:val="22"/>
          <w:szCs w:val="22"/>
        </w:rPr>
        <w:t>: Culture , Language , Art and Communications Factors Influencing Students' Pronunciation Mastery</w:t>
      </w:r>
      <w:r w:rsidRPr="001242F4">
        <w:rPr>
          <w:rFonts w:ascii="Georgia" w:hAnsi="Georgia"/>
          <w:noProof/>
          <w:sz w:val="22"/>
          <w:szCs w:val="22"/>
        </w:rPr>
        <w:t xml:space="preserve">. </w:t>
      </w:r>
      <w:r w:rsidRPr="001242F4">
        <w:rPr>
          <w:rFonts w:ascii="Georgia" w:hAnsi="Georgia"/>
          <w:i/>
          <w:iCs/>
          <w:noProof/>
          <w:sz w:val="22"/>
          <w:szCs w:val="22"/>
        </w:rPr>
        <w:t>2</w:t>
      </w:r>
      <w:r w:rsidRPr="001242F4">
        <w:rPr>
          <w:rFonts w:ascii="Georgia" w:hAnsi="Georgia"/>
          <w:noProof/>
          <w:sz w:val="22"/>
          <w:szCs w:val="22"/>
        </w:rPr>
        <w:t>(1).</w:t>
      </w:r>
    </w:p>
    <w:p w:rsidR="00DE29FD" w:rsidRPr="001242F4" w:rsidRDefault="00DE29FD" w:rsidP="001242F4">
      <w:pPr>
        <w:widowControl w:val="0"/>
        <w:autoSpaceDE w:val="0"/>
        <w:autoSpaceDN w:val="0"/>
        <w:adjustRightInd w:val="0"/>
        <w:ind w:left="480" w:hanging="480"/>
        <w:jc w:val="both"/>
        <w:rPr>
          <w:rFonts w:ascii="Georgia" w:hAnsi="Georgia"/>
          <w:noProof/>
          <w:sz w:val="22"/>
          <w:szCs w:val="22"/>
        </w:rPr>
      </w:pPr>
    </w:p>
    <w:p w:rsidR="00DE29FD" w:rsidRPr="001242F4" w:rsidRDefault="00DE29FD" w:rsidP="001242F4">
      <w:pPr>
        <w:widowControl w:val="0"/>
        <w:autoSpaceDE w:val="0"/>
        <w:autoSpaceDN w:val="0"/>
        <w:adjustRightInd w:val="0"/>
        <w:ind w:left="480" w:hanging="480"/>
        <w:jc w:val="both"/>
        <w:rPr>
          <w:rFonts w:ascii="Georgia" w:hAnsi="Georgia"/>
          <w:noProof/>
          <w:sz w:val="22"/>
          <w:szCs w:val="22"/>
        </w:rPr>
      </w:pPr>
      <w:r w:rsidRPr="001242F4">
        <w:rPr>
          <w:rFonts w:ascii="Georgia" w:hAnsi="Georgia"/>
          <w:noProof/>
          <w:sz w:val="22"/>
          <w:szCs w:val="22"/>
        </w:rPr>
        <w:t xml:space="preserve">Roopa, S. (2012). </w:t>
      </w:r>
      <w:r w:rsidRPr="001242F4">
        <w:rPr>
          <w:rFonts w:ascii="Georgia" w:hAnsi="Georgia"/>
          <w:i/>
          <w:iCs/>
          <w:noProof/>
          <w:sz w:val="22"/>
          <w:szCs w:val="22"/>
        </w:rPr>
        <w:t>Questionnaire Designing for a Survey 1</w:t>
      </w:r>
      <w:r w:rsidRPr="001242F4">
        <w:rPr>
          <w:rFonts w:ascii="Georgia" w:hAnsi="Georgia"/>
          <w:noProof/>
          <w:sz w:val="22"/>
          <w:szCs w:val="22"/>
        </w:rPr>
        <w:t xml:space="preserve">. </w:t>
      </w:r>
      <w:r w:rsidRPr="001242F4">
        <w:rPr>
          <w:rFonts w:ascii="Georgia" w:hAnsi="Georgia"/>
          <w:i/>
          <w:iCs/>
          <w:noProof/>
          <w:sz w:val="22"/>
          <w:szCs w:val="22"/>
        </w:rPr>
        <w:t>46</w:t>
      </w:r>
      <w:r w:rsidRPr="001242F4">
        <w:rPr>
          <w:rFonts w:ascii="Georgia" w:hAnsi="Georgia"/>
          <w:noProof/>
          <w:sz w:val="22"/>
          <w:szCs w:val="22"/>
        </w:rPr>
        <w:t>(December), 273–277.</w:t>
      </w:r>
    </w:p>
    <w:p w:rsidR="00DE29FD" w:rsidRPr="001242F4" w:rsidRDefault="00DE29FD" w:rsidP="001242F4">
      <w:pPr>
        <w:widowControl w:val="0"/>
        <w:autoSpaceDE w:val="0"/>
        <w:autoSpaceDN w:val="0"/>
        <w:adjustRightInd w:val="0"/>
        <w:ind w:left="480" w:hanging="480"/>
        <w:jc w:val="both"/>
        <w:rPr>
          <w:rFonts w:ascii="Georgia" w:hAnsi="Georgia"/>
          <w:noProof/>
          <w:sz w:val="22"/>
          <w:szCs w:val="22"/>
        </w:rPr>
      </w:pPr>
    </w:p>
    <w:p w:rsidR="00DE29FD" w:rsidRPr="001242F4" w:rsidRDefault="00DE29FD" w:rsidP="001242F4">
      <w:pPr>
        <w:widowControl w:val="0"/>
        <w:autoSpaceDE w:val="0"/>
        <w:autoSpaceDN w:val="0"/>
        <w:adjustRightInd w:val="0"/>
        <w:ind w:left="480" w:hanging="480"/>
        <w:jc w:val="both"/>
        <w:rPr>
          <w:rFonts w:ascii="Georgia" w:hAnsi="Georgia"/>
          <w:noProof/>
          <w:sz w:val="22"/>
          <w:szCs w:val="22"/>
        </w:rPr>
      </w:pPr>
    </w:p>
    <w:p w:rsidR="00DE29FD" w:rsidRPr="001242F4" w:rsidRDefault="00DE29FD" w:rsidP="001242F4">
      <w:pPr>
        <w:widowControl w:val="0"/>
        <w:autoSpaceDE w:val="0"/>
        <w:autoSpaceDN w:val="0"/>
        <w:adjustRightInd w:val="0"/>
        <w:ind w:left="480" w:hanging="480"/>
        <w:jc w:val="both"/>
        <w:rPr>
          <w:rFonts w:ascii="Georgia" w:hAnsi="Georgia"/>
          <w:noProof/>
          <w:sz w:val="22"/>
          <w:szCs w:val="22"/>
        </w:rPr>
      </w:pPr>
      <w:r w:rsidRPr="001242F4">
        <w:rPr>
          <w:rFonts w:ascii="Georgia" w:hAnsi="Georgia"/>
          <w:noProof/>
          <w:sz w:val="22"/>
          <w:szCs w:val="22"/>
        </w:rPr>
        <w:t xml:space="preserve">Shaikholeslami, R. (2006). Intrinsic Motivation, Extrinsic Motivation, and Learning English As a Foreign Language. </w:t>
      </w:r>
      <w:r w:rsidRPr="001242F4">
        <w:rPr>
          <w:rFonts w:ascii="Georgia" w:hAnsi="Georgia"/>
          <w:i/>
          <w:iCs/>
          <w:noProof/>
          <w:sz w:val="22"/>
          <w:szCs w:val="22"/>
        </w:rPr>
        <w:t>Psychological Reports</w:t>
      </w:r>
      <w:r w:rsidRPr="001242F4">
        <w:rPr>
          <w:rFonts w:ascii="Georgia" w:hAnsi="Georgia"/>
          <w:noProof/>
          <w:sz w:val="22"/>
          <w:szCs w:val="22"/>
        </w:rPr>
        <w:t xml:space="preserve">, </w:t>
      </w:r>
      <w:r w:rsidRPr="001242F4">
        <w:rPr>
          <w:rFonts w:ascii="Georgia" w:hAnsi="Georgia"/>
          <w:i/>
          <w:iCs/>
          <w:noProof/>
          <w:sz w:val="22"/>
          <w:szCs w:val="22"/>
        </w:rPr>
        <w:t>99</w:t>
      </w:r>
      <w:r w:rsidRPr="001242F4">
        <w:rPr>
          <w:rFonts w:ascii="Georgia" w:hAnsi="Georgia"/>
          <w:noProof/>
          <w:sz w:val="22"/>
          <w:szCs w:val="22"/>
        </w:rPr>
        <w:t xml:space="preserve">(7), 813. </w:t>
      </w:r>
    </w:p>
    <w:p w:rsidR="00DE29FD" w:rsidRPr="001242F4" w:rsidRDefault="00DE29FD" w:rsidP="001242F4">
      <w:pPr>
        <w:widowControl w:val="0"/>
        <w:autoSpaceDE w:val="0"/>
        <w:autoSpaceDN w:val="0"/>
        <w:adjustRightInd w:val="0"/>
        <w:ind w:left="480" w:hanging="480"/>
        <w:jc w:val="both"/>
        <w:rPr>
          <w:rFonts w:ascii="Georgia" w:hAnsi="Georgia"/>
          <w:noProof/>
          <w:sz w:val="22"/>
          <w:szCs w:val="22"/>
        </w:rPr>
      </w:pPr>
    </w:p>
    <w:p w:rsidR="00DE29FD" w:rsidRPr="001242F4" w:rsidRDefault="00DE29FD" w:rsidP="001242F4">
      <w:pPr>
        <w:widowControl w:val="0"/>
        <w:autoSpaceDE w:val="0"/>
        <w:autoSpaceDN w:val="0"/>
        <w:adjustRightInd w:val="0"/>
        <w:ind w:left="480" w:hanging="480"/>
        <w:jc w:val="both"/>
        <w:rPr>
          <w:rFonts w:ascii="Georgia" w:hAnsi="Georgia"/>
          <w:noProof/>
          <w:sz w:val="22"/>
          <w:szCs w:val="22"/>
        </w:rPr>
      </w:pPr>
      <w:r w:rsidRPr="001242F4">
        <w:rPr>
          <w:rFonts w:ascii="Georgia" w:hAnsi="Georgia"/>
          <w:noProof/>
          <w:sz w:val="22"/>
          <w:szCs w:val="22"/>
        </w:rPr>
        <w:t xml:space="preserve">Shakouri, N. (2014). </w:t>
      </w:r>
      <w:r w:rsidRPr="001242F4">
        <w:rPr>
          <w:rFonts w:ascii="Georgia" w:hAnsi="Georgia"/>
          <w:i/>
          <w:iCs/>
          <w:noProof/>
          <w:sz w:val="22"/>
          <w:szCs w:val="22"/>
        </w:rPr>
        <w:t>Qualitative Research</w:t>
      </w:r>
      <w:r w:rsidRPr="001242F4">
        <w:rPr>
          <w:i/>
          <w:iCs/>
          <w:noProof/>
          <w:sz w:val="22"/>
          <w:szCs w:val="22"/>
        </w:rPr>
        <w:t> </w:t>
      </w:r>
      <w:r w:rsidRPr="001242F4">
        <w:rPr>
          <w:rFonts w:ascii="Georgia" w:hAnsi="Georgia"/>
          <w:i/>
          <w:iCs/>
          <w:noProof/>
          <w:sz w:val="22"/>
          <w:szCs w:val="22"/>
        </w:rPr>
        <w:t>: Incredulity toward Metanarrativeness</w:t>
      </w:r>
      <w:r w:rsidRPr="001242F4">
        <w:rPr>
          <w:rFonts w:ascii="Georgia" w:hAnsi="Georgia"/>
          <w:noProof/>
          <w:sz w:val="22"/>
          <w:szCs w:val="22"/>
        </w:rPr>
        <w:t xml:space="preserve">. </w:t>
      </w:r>
      <w:r w:rsidRPr="001242F4">
        <w:rPr>
          <w:rFonts w:ascii="Georgia" w:hAnsi="Georgia"/>
          <w:i/>
          <w:iCs/>
          <w:noProof/>
          <w:sz w:val="22"/>
          <w:szCs w:val="22"/>
        </w:rPr>
        <w:t>3</w:t>
      </w:r>
      <w:r w:rsidRPr="001242F4">
        <w:rPr>
          <w:rFonts w:ascii="Georgia" w:hAnsi="Georgia"/>
          <w:noProof/>
          <w:sz w:val="22"/>
          <w:szCs w:val="22"/>
        </w:rPr>
        <w:t>(2), 671–680.</w:t>
      </w:r>
    </w:p>
    <w:p w:rsidR="00DE29FD" w:rsidRPr="001242F4" w:rsidRDefault="00DE29FD" w:rsidP="001242F4">
      <w:pPr>
        <w:widowControl w:val="0"/>
        <w:autoSpaceDE w:val="0"/>
        <w:autoSpaceDN w:val="0"/>
        <w:adjustRightInd w:val="0"/>
        <w:ind w:left="480" w:hanging="480"/>
        <w:jc w:val="both"/>
        <w:rPr>
          <w:rFonts w:ascii="Georgia" w:hAnsi="Georgia"/>
          <w:noProof/>
          <w:sz w:val="22"/>
          <w:szCs w:val="22"/>
        </w:rPr>
      </w:pPr>
    </w:p>
    <w:p w:rsidR="00DE29FD" w:rsidRPr="001242F4" w:rsidRDefault="00DE29FD" w:rsidP="001242F4">
      <w:pPr>
        <w:widowControl w:val="0"/>
        <w:autoSpaceDE w:val="0"/>
        <w:autoSpaceDN w:val="0"/>
        <w:adjustRightInd w:val="0"/>
        <w:ind w:left="480" w:hanging="480"/>
        <w:jc w:val="both"/>
        <w:rPr>
          <w:rFonts w:ascii="Georgia" w:hAnsi="Georgia"/>
          <w:noProof/>
          <w:sz w:val="22"/>
          <w:szCs w:val="22"/>
        </w:rPr>
      </w:pPr>
      <w:r w:rsidRPr="001242F4">
        <w:rPr>
          <w:rFonts w:ascii="Georgia" w:hAnsi="Georgia"/>
          <w:noProof/>
          <w:sz w:val="22"/>
          <w:szCs w:val="22"/>
        </w:rPr>
        <w:t xml:space="preserve">Xhaferi, P. B. (2020). </w:t>
      </w:r>
      <w:r w:rsidRPr="001242F4">
        <w:rPr>
          <w:rFonts w:ascii="Georgia" w:hAnsi="Georgia"/>
          <w:i/>
          <w:iCs/>
          <w:noProof/>
          <w:sz w:val="22"/>
          <w:szCs w:val="22"/>
        </w:rPr>
        <w:t>Online Learning Benefits and Challenges during The Covid 19 - Pandemic- Students' Perspective from Seeu</w:t>
      </w:r>
      <w:r w:rsidRPr="001242F4">
        <w:rPr>
          <w:rFonts w:ascii="Georgia" w:hAnsi="Georgia"/>
          <w:noProof/>
          <w:sz w:val="22"/>
          <w:szCs w:val="22"/>
        </w:rPr>
        <w:t xml:space="preserve">. </w:t>
      </w:r>
      <w:r w:rsidRPr="001242F4">
        <w:rPr>
          <w:rFonts w:ascii="Georgia" w:hAnsi="Georgia"/>
          <w:i/>
          <w:iCs/>
          <w:noProof/>
          <w:sz w:val="22"/>
          <w:szCs w:val="22"/>
        </w:rPr>
        <w:t>15</w:t>
      </w:r>
      <w:r w:rsidRPr="001242F4">
        <w:rPr>
          <w:rFonts w:ascii="Georgia" w:hAnsi="Georgia"/>
          <w:noProof/>
          <w:sz w:val="22"/>
          <w:szCs w:val="22"/>
        </w:rPr>
        <w:t xml:space="preserve">(1), 86–103. </w:t>
      </w:r>
    </w:p>
    <w:p w:rsidR="00DE29FD" w:rsidRPr="001242F4" w:rsidRDefault="00DE29FD" w:rsidP="001242F4">
      <w:pPr>
        <w:widowControl w:val="0"/>
        <w:autoSpaceDE w:val="0"/>
        <w:autoSpaceDN w:val="0"/>
        <w:adjustRightInd w:val="0"/>
        <w:ind w:left="480" w:hanging="480"/>
        <w:jc w:val="both"/>
        <w:rPr>
          <w:rFonts w:ascii="Georgia" w:hAnsi="Georgia"/>
          <w:noProof/>
          <w:sz w:val="22"/>
          <w:szCs w:val="22"/>
        </w:rPr>
      </w:pPr>
    </w:p>
    <w:p w:rsidR="00DE29FD" w:rsidRPr="001242F4" w:rsidRDefault="00DE29FD" w:rsidP="001242F4">
      <w:pPr>
        <w:widowControl w:val="0"/>
        <w:autoSpaceDE w:val="0"/>
        <w:autoSpaceDN w:val="0"/>
        <w:adjustRightInd w:val="0"/>
        <w:ind w:left="480" w:hanging="480"/>
        <w:jc w:val="both"/>
        <w:rPr>
          <w:rFonts w:ascii="Georgia" w:hAnsi="Georgia"/>
          <w:noProof/>
          <w:sz w:val="22"/>
          <w:szCs w:val="22"/>
        </w:rPr>
      </w:pPr>
      <w:r w:rsidRPr="001242F4">
        <w:rPr>
          <w:rFonts w:ascii="Georgia" w:hAnsi="Georgia"/>
          <w:noProof/>
          <w:sz w:val="22"/>
          <w:szCs w:val="22"/>
        </w:rPr>
        <w:t xml:space="preserve">Yulia, H. (2020). </w:t>
      </w:r>
      <w:r w:rsidRPr="001242F4">
        <w:rPr>
          <w:rFonts w:ascii="Georgia" w:hAnsi="Georgia"/>
          <w:i/>
          <w:iCs/>
          <w:noProof/>
          <w:sz w:val="22"/>
          <w:szCs w:val="22"/>
        </w:rPr>
        <w:t>Online Learning to Prevent the Spread of Pandemic Corona Virus in Indonesia</w:t>
      </w:r>
      <w:r w:rsidRPr="001242F4">
        <w:rPr>
          <w:rFonts w:ascii="Georgia" w:hAnsi="Georgia"/>
          <w:noProof/>
          <w:sz w:val="22"/>
          <w:szCs w:val="22"/>
        </w:rPr>
        <w:t>. 48–56.</w:t>
      </w:r>
    </w:p>
    <w:p w:rsidR="00DE29FD" w:rsidRPr="001242F4" w:rsidRDefault="00DE29FD" w:rsidP="001242F4">
      <w:pPr>
        <w:pStyle w:val="HTMLPreformatted"/>
        <w:tabs>
          <w:tab w:val="clear" w:pos="916"/>
          <w:tab w:val="left" w:pos="851"/>
        </w:tabs>
        <w:jc w:val="both"/>
        <w:rPr>
          <w:rFonts w:ascii="Georgia" w:hAnsi="Georgia" w:cs="Times New Roman"/>
          <w:b/>
          <w:sz w:val="22"/>
          <w:szCs w:val="22"/>
        </w:rPr>
      </w:pPr>
      <w:r w:rsidRPr="001242F4">
        <w:rPr>
          <w:rFonts w:ascii="Georgia" w:hAnsi="Georgia" w:cs="Times New Roman"/>
          <w:sz w:val="22"/>
          <w:szCs w:val="22"/>
        </w:rPr>
        <w:fldChar w:fldCharType="end"/>
      </w:r>
    </w:p>
    <w:p w:rsidR="009C3FC3" w:rsidRPr="00CA798C" w:rsidRDefault="009C3FC3" w:rsidP="001242F4">
      <w:pPr>
        <w:widowControl w:val="0"/>
        <w:autoSpaceDE w:val="0"/>
        <w:autoSpaceDN w:val="0"/>
        <w:rPr>
          <w:rFonts w:ascii="Georgia" w:hAnsi="Georgia"/>
          <w:sz w:val="22"/>
          <w:szCs w:val="22"/>
        </w:rPr>
      </w:pPr>
    </w:p>
    <w:sectPr w:rsidR="009C3FC3" w:rsidRPr="00CA798C" w:rsidSect="00E96E50">
      <w:headerReference w:type="default" r:id="rId11"/>
      <w:footerReference w:type="default" r:id="rId12"/>
      <w:headerReference w:type="first" r:id="rId13"/>
      <w:pgSz w:w="11906" w:h="16838" w:code="9"/>
      <w:pgMar w:top="1440" w:right="1440" w:bottom="1440" w:left="1440" w:header="720" w:footer="720" w:gutter="0"/>
      <w:pgNumType w:start="7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895" w:rsidRDefault="00E77895">
      <w:r>
        <w:separator/>
      </w:r>
    </w:p>
  </w:endnote>
  <w:endnote w:type="continuationSeparator" w:id="0">
    <w:p w:rsidR="00E77895" w:rsidRDefault="00E77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2190887"/>
      <w:docPartObj>
        <w:docPartGallery w:val="Page Numbers (Bottom of Page)"/>
        <w:docPartUnique/>
      </w:docPartObj>
    </w:sdtPr>
    <w:sdtEndPr>
      <w:rPr>
        <w:color w:val="7F7F7F"/>
        <w:spacing w:val="60"/>
      </w:rPr>
    </w:sdtEndPr>
    <w:sdtContent>
      <w:p w:rsidR="004358DB" w:rsidRPr="003340F4" w:rsidRDefault="004358DB" w:rsidP="004358DB">
        <w:pPr>
          <w:pBdr>
            <w:top w:val="single" w:sz="4" w:space="1" w:color="D9D9D9"/>
          </w:pBdr>
          <w:tabs>
            <w:tab w:val="center" w:pos="4680"/>
            <w:tab w:val="right" w:pos="9360"/>
          </w:tabs>
          <w:jc w:val="right"/>
        </w:pPr>
        <w:r w:rsidRPr="003340F4">
          <w:fldChar w:fldCharType="begin"/>
        </w:r>
        <w:r w:rsidRPr="003340F4">
          <w:instrText xml:space="preserve"> PAGE   \* MERGEFORMAT </w:instrText>
        </w:r>
        <w:r w:rsidRPr="003340F4">
          <w:fldChar w:fldCharType="separate"/>
        </w:r>
        <w:r w:rsidR="00E96E50">
          <w:rPr>
            <w:noProof/>
          </w:rPr>
          <w:t>74</w:t>
        </w:r>
        <w:r w:rsidRPr="003340F4">
          <w:rPr>
            <w:noProof/>
          </w:rPr>
          <w:fldChar w:fldCharType="end"/>
        </w:r>
        <w:r w:rsidRPr="003340F4">
          <w:t xml:space="preserve"> |</w:t>
        </w:r>
      </w:p>
    </w:sdtContent>
  </w:sdt>
  <w:p w:rsidR="004358DB" w:rsidRPr="003340F4" w:rsidRDefault="004358DB" w:rsidP="004358DB">
    <w:pPr>
      <w:tabs>
        <w:tab w:val="center" w:pos="4680"/>
        <w:tab w:val="right" w:pos="9360"/>
      </w:tabs>
    </w:pPr>
    <w:r w:rsidRPr="003340F4">
      <w:rPr>
        <w:noProof/>
      </w:rPr>
      <w:drawing>
        <wp:anchor distT="0" distB="0" distL="114300" distR="114300" simplePos="0" relativeHeight="251658752" behindDoc="0" locked="0" layoutInCell="1" allowOverlap="1" wp14:anchorId="57426A3D" wp14:editId="29F28C84">
          <wp:simplePos x="0" y="0"/>
          <wp:positionH relativeFrom="margin">
            <wp:posOffset>5553075</wp:posOffset>
          </wp:positionH>
          <wp:positionV relativeFrom="paragraph">
            <wp:posOffset>103505</wp:posOffset>
          </wp:positionV>
          <wp:extent cx="936409" cy="4089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CODE_2828040700.png"/>
                  <pic:cNvPicPr/>
                </pic:nvPicPr>
                <pic:blipFill>
                  <a:blip r:embed="rId1">
                    <a:extLst>
                      <a:ext uri="{28A0092B-C50C-407E-A947-70E740481C1C}">
                        <a14:useLocalDpi xmlns:a14="http://schemas.microsoft.com/office/drawing/2010/main" val="0"/>
                      </a:ext>
                    </a:extLst>
                  </a:blip>
                  <a:stretch>
                    <a:fillRect/>
                  </a:stretch>
                </pic:blipFill>
                <pic:spPr>
                  <a:xfrm>
                    <a:off x="0" y="0"/>
                    <a:ext cx="936409" cy="408940"/>
                  </a:xfrm>
                  <a:prstGeom prst="rect">
                    <a:avLst/>
                  </a:prstGeom>
                </pic:spPr>
              </pic:pic>
            </a:graphicData>
          </a:graphic>
          <wp14:sizeRelH relativeFrom="page">
            <wp14:pctWidth>0</wp14:pctWidth>
          </wp14:sizeRelH>
          <wp14:sizeRelV relativeFrom="page">
            <wp14:pctHeight>0</wp14:pctHeight>
          </wp14:sizeRelV>
        </wp:anchor>
      </w:drawing>
    </w:r>
    <w:r w:rsidRPr="003340F4">
      <w:t>Volume 1 Nomor 2 Agustus 2022 – HINEF</w:t>
    </w:r>
  </w:p>
  <w:p w:rsidR="00A57869" w:rsidRPr="004358DB" w:rsidRDefault="00A57869" w:rsidP="004358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895" w:rsidRDefault="00E77895">
      <w:r>
        <w:separator/>
      </w:r>
    </w:p>
  </w:footnote>
  <w:footnote w:type="continuationSeparator" w:id="0">
    <w:p w:rsidR="00E77895" w:rsidRDefault="00E77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869" w:rsidRPr="004358DB" w:rsidRDefault="004358DB" w:rsidP="004358DB">
    <w:pPr>
      <w:pBdr>
        <w:bottom w:val="single" w:sz="4" w:space="1" w:color="00B0F0"/>
      </w:pBdr>
      <w:tabs>
        <w:tab w:val="center" w:pos="4680"/>
        <w:tab w:val="right" w:pos="9360"/>
      </w:tabs>
      <w:spacing w:after="200" w:line="276" w:lineRule="auto"/>
      <w:jc w:val="center"/>
      <w:rPr>
        <w:rFonts w:ascii="Calibri" w:hAnsi="Calibri"/>
        <w:sz w:val="22"/>
        <w:szCs w:val="22"/>
        <w:lang w:val="x-none" w:eastAsia="ja-JP"/>
      </w:rPr>
    </w:pPr>
    <w:r w:rsidRPr="00327738">
      <w:rPr>
        <w:rFonts w:ascii="Calibri" w:hAnsi="Calibri"/>
        <w:noProof/>
        <w:sz w:val="22"/>
        <w:szCs w:val="22"/>
      </w:rPr>
      <w:drawing>
        <wp:anchor distT="0" distB="0" distL="114300" distR="114300" simplePos="0" relativeHeight="251656704" behindDoc="0" locked="0" layoutInCell="1" allowOverlap="1" wp14:anchorId="5A263590" wp14:editId="06E1B84C">
          <wp:simplePos x="0" y="0"/>
          <wp:positionH relativeFrom="margin">
            <wp:posOffset>5601335</wp:posOffset>
          </wp:positionH>
          <wp:positionV relativeFrom="paragraph">
            <wp:posOffset>-333375</wp:posOffset>
          </wp:positionV>
          <wp:extent cx="911860" cy="911860"/>
          <wp:effectExtent l="0" t="0" r="254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am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1860" cy="911860"/>
                  </a:xfrm>
                  <a:prstGeom prst="rect">
                    <a:avLst/>
                  </a:prstGeom>
                </pic:spPr>
              </pic:pic>
            </a:graphicData>
          </a:graphic>
          <wp14:sizeRelH relativeFrom="page">
            <wp14:pctWidth>0</wp14:pctWidth>
          </wp14:sizeRelH>
          <wp14:sizeRelV relativeFrom="page">
            <wp14:pctHeight>0</wp14:pctHeight>
          </wp14:sizeRelV>
        </wp:anchor>
      </w:drawing>
    </w:r>
    <w:r w:rsidRPr="00327738">
      <w:rPr>
        <w:rFonts w:ascii="Calibri" w:hAnsi="Calibri"/>
        <w:noProof/>
        <w:sz w:val="22"/>
        <w:szCs w:val="22"/>
      </w:rPr>
      <w:drawing>
        <wp:inline distT="0" distB="0" distL="0" distR="0" wp14:anchorId="1C67ED11" wp14:editId="59FE5428">
          <wp:extent cx="5731510" cy="344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inef.png"/>
                  <pic:cNvPicPr/>
                </pic:nvPicPr>
                <pic:blipFill>
                  <a:blip r:embed="rId2">
                    <a:extLst>
                      <a:ext uri="{28A0092B-C50C-407E-A947-70E740481C1C}">
                        <a14:useLocalDpi xmlns:a14="http://schemas.microsoft.com/office/drawing/2010/main" val="0"/>
                      </a:ext>
                    </a:extLst>
                  </a:blip>
                  <a:stretch>
                    <a:fillRect/>
                  </a:stretch>
                </pic:blipFill>
                <pic:spPr>
                  <a:xfrm>
                    <a:off x="0" y="0"/>
                    <a:ext cx="5731510" cy="34417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869" w:rsidRPr="00903817" w:rsidRDefault="00F63A6A" w:rsidP="00B01943">
    <w:pPr>
      <w:pStyle w:val="Header"/>
    </w:pPr>
    <w:r w:rsidRPr="00A61AA8">
      <w:rPr>
        <w:rFonts w:ascii="Times New Roman" w:hAnsi="Times New Roman"/>
        <w:b/>
      </w:rPr>
      <w:fldChar w:fldCharType="begin"/>
    </w:r>
    <w:r w:rsidR="00A57869" w:rsidRPr="00A61AA8">
      <w:rPr>
        <w:rFonts w:ascii="Times New Roman" w:hAnsi="Times New Roman"/>
        <w:b/>
      </w:rPr>
      <w:instrText xml:space="preserve"> PAGE   \* MERGEFORMAT </w:instrText>
    </w:r>
    <w:r w:rsidRPr="00A61AA8">
      <w:rPr>
        <w:rFonts w:ascii="Times New Roman" w:hAnsi="Times New Roman"/>
        <w:b/>
      </w:rPr>
      <w:fldChar w:fldCharType="separate"/>
    </w:r>
    <w:r w:rsidR="00A57869">
      <w:rPr>
        <w:rFonts w:ascii="Times New Roman" w:hAnsi="Times New Roman"/>
        <w:b/>
        <w:noProof/>
      </w:rPr>
      <w:t>95</w:t>
    </w:r>
    <w:r w:rsidRPr="00A61AA8">
      <w:rPr>
        <w:rFonts w:ascii="Times New Roman" w:hAnsi="Times New Roman"/>
        <w:b/>
        <w:noProof/>
      </w:rPr>
      <w:fldChar w:fldCharType="end"/>
    </w:r>
    <w:r w:rsidR="00A57869">
      <w:rPr>
        <w:rFonts w:ascii="Times New Roman" w:hAnsi="Times New Roman"/>
        <w:b/>
        <w:noProof/>
      </w:rPr>
      <w:t xml:space="preserve"> | </w:t>
    </w:r>
    <w:r w:rsidR="00A57869" w:rsidRPr="00111267">
      <w:rPr>
        <w:rFonts w:ascii="Times New Roman" w:hAnsi="Times New Roman"/>
        <w:b/>
        <w:i/>
      </w:rPr>
      <w:t>Jurnal</w:t>
    </w:r>
    <w:r w:rsidR="00A57869">
      <w:rPr>
        <w:rFonts w:ascii="Times New Roman" w:hAnsi="Times New Roman"/>
        <w:b/>
        <w:i/>
      </w:rPr>
      <w:t>PsikologiPendidikan&amp;Konseling</w:t>
    </w:r>
    <w:r w:rsidR="00A57869" w:rsidRPr="00C20334">
      <w:rPr>
        <w:rFonts w:ascii="Times New Roman" w:hAnsi="Times New Roman"/>
        <w:i/>
      </w:rPr>
      <w:t>Vol</w:t>
    </w:r>
    <w:r w:rsidR="00A57869">
      <w:rPr>
        <w:rFonts w:ascii="Times New Roman" w:hAnsi="Times New Roman"/>
        <w:i/>
      </w:rPr>
      <w:t>.</w:t>
    </w:r>
    <w:r w:rsidR="00A57869" w:rsidRPr="00C20334">
      <w:rPr>
        <w:rFonts w:ascii="Times New Roman" w:hAnsi="Times New Roman"/>
        <w:i/>
      </w:rPr>
      <w:t xml:space="preserve"> 1 No</w:t>
    </w:r>
    <w:r w:rsidR="00A57869">
      <w:rPr>
        <w:rFonts w:ascii="Times New Roman" w:hAnsi="Times New Roman"/>
        <w:i/>
      </w:rPr>
      <w:t>. 2 Desember 2015</w:t>
    </w:r>
    <w:r w:rsidR="00A57869">
      <w:rPr>
        <w:rFonts w:ascii="Times New Roman" w:hAnsi="Times New Roman"/>
        <w:i/>
      </w:rPr>
      <w:tab/>
    </w:r>
  </w:p>
  <w:p w:rsidR="00A57869" w:rsidRDefault="00A57869">
    <w:pPr>
      <w:pStyle w:val="Header"/>
    </w:pPr>
  </w:p>
  <w:p w:rsidR="00A57869" w:rsidRDefault="00A57869">
    <w:pPr>
      <w:pStyle w:val="Header"/>
    </w:pPr>
  </w:p>
  <w:p w:rsidR="00A57869" w:rsidRDefault="00A578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C4F0D"/>
    <w:multiLevelType w:val="hybridMultilevel"/>
    <w:tmpl w:val="F13E5D6A"/>
    <w:lvl w:ilvl="0" w:tplc="8636508E">
      <w:start w:val="1"/>
      <w:numFmt w:val="decimal"/>
      <w:lvlText w:val="%1."/>
      <w:lvlJc w:val="left"/>
      <w:pPr>
        <w:ind w:left="1080" w:hanging="360"/>
      </w:pPr>
      <w:rPr>
        <w:rFonts w:hint="default"/>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114B24AE"/>
    <w:multiLevelType w:val="hybridMultilevel"/>
    <w:tmpl w:val="A232D14C"/>
    <w:lvl w:ilvl="0" w:tplc="F35213F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60985"/>
    <w:multiLevelType w:val="hybridMultilevel"/>
    <w:tmpl w:val="B2027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46E42"/>
    <w:multiLevelType w:val="hybridMultilevel"/>
    <w:tmpl w:val="5FD60D40"/>
    <w:lvl w:ilvl="0" w:tplc="ACD4C6AC">
      <w:start w:val="1"/>
      <w:numFmt w:val="lowerLetter"/>
      <w:lvlText w:val="%1."/>
      <w:lvlJc w:val="left"/>
      <w:pPr>
        <w:ind w:left="1854" w:hanging="360"/>
      </w:pPr>
      <w:rPr>
        <w:rFonts w:ascii="Georgia" w:eastAsia="Times New Roman" w:hAnsi="Georgia" w:cstheme="majorBidi"/>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 w15:restartNumberingAfterBreak="0">
    <w:nsid w:val="2FF807A4"/>
    <w:multiLevelType w:val="hybridMultilevel"/>
    <w:tmpl w:val="B6462D2A"/>
    <w:lvl w:ilvl="0" w:tplc="0CD8050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15:restartNumberingAfterBreak="0">
    <w:nsid w:val="4C3F623A"/>
    <w:multiLevelType w:val="hybridMultilevel"/>
    <w:tmpl w:val="9DF438F4"/>
    <w:lvl w:ilvl="0" w:tplc="7C26564E">
      <w:start w:val="1"/>
      <w:numFmt w:val="lowerLetter"/>
      <w:lvlText w:val="%1."/>
      <w:lvlJc w:val="left"/>
      <w:pPr>
        <w:ind w:left="1854" w:hanging="360"/>
      </w:pPr>
      <w:rPr>
        <w:rFonts w:ascii="Georgia" w:eastAsia="Times New Roman" w:hAnsi="Georgia" w:cstheme="majorBidi"/>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 w15:restartNumberingAfterBreak="0">
    <w:nsid w:val="554E4EC2"/>
    <w:multiLevelType w:val="hybridMultilevel"/>
    <w:tmpl w:val="A8DA22B2"/>
    <w:lvl w:ilvl="0" w:tplc="A9C09A3E">
      <w:start w:val="1"/>
      <w:numFmt w:val="upperLetter"/>
      <w:lvlText w:val="%1."/>
      <w:lvlJc w:val="left"/>
      <w:pPr>
        <w:ind w:left="360" w:hanging="360"/>
      </w:pPr>
      <w:rPr>
        <w:rFonts w:hint="default"/>
        <w:b/>
      </w:rPr>
    </w:lvl>
    <w:lvl w:ilvl="1" w:tplc="04210019">
      <w:start w:val="1"/>
      <w:numFmt w:val="lowerLetter"/>
      <w:lvlText w:val="%2."/>
      <w:lvlJc w:val="left"/>
      <w:pPr>
        <w:ind w:left="1656" w:hanging="576"/>
      </w:pPr>
      <w:rPr>
        <w:rFonts w:hint="default"/>
      </w:rPr>
    </w:lvl>
    <w:lvl w:ilvl="2" w:tplc="49DA90F0">
      <w:start w:val="1"/>
      <w:numFmt w:val="decimal"/>
      <w:pStyle w:val="Heading3"/>
      <w:lvlText w:val="%3."/>
      <w:lvlJc w:val="left"/>
      <w:pPr>
        <w:ind w:left="786" w:hanging="360"/>
      </w:pPr>
      <w:rPr>
        <w:rFonts w:hint="default"/>
        <w:b w:val="0"/>
        <w:bCs/>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F3B2D4B"/>
    <w:multiLevelType w:val="hybridMultilevel"/>
    <w:tmpl w:val="7BC0F8BC"/>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 w15:restartNumberingAfterBreak="0">
    <w:nsid w:val="65CD47D6"/>
    <w:multiLevelType w:val="hybridMultilevel"/>
    <w:tmpl w:val="D2CC8F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8501F3C"/>
    <w:multiLevelType w:val="hybridMultilevel"/>
    <w:tmpl w:val="FDB24CA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6E9763B0"/>
    <w:multiLevelType w:val="hybridMultilevel"/>
    <w:tmpl w:val="79400A6E"/>
    <w:lvl w:ilvl="0" w:tplc="FC3635A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7BC7634E"/>
    <w:multiLevelType w:val="hybridMultilevel"/>
    <w:tmpl w:val="D938D1D4"/>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 w:numId="2">
    <w:abstractNumId w:val="4"/>
  </w:num>
  <w:num w:numId="3">
    <w:abstractNumId w:val="8"/>
  </w:num>
  <w:num w:numId="4">
    <w:abstractNumId w:val="5"/>
  </w:num>
  <w:num w:numId="5">
    <w:abstractNumId w:val="3"/>
  </w:num>
  <w:num w:numId="6">
    <w:abstractNumId w:val="7"/>
  </w:num>
  <w:num w:numId="7">
    <w:abstractNumId w:val="10"/>
  </w:num>
  <w:num w:numId="8">
    <w:abstractNumId w:val="11"/>
  </w:num>
  <w:num w:numId="9">
    <w:abstractNumId w:val="6"/>
  </w:num>
  <w:num w:numId="10">
    <w:abstractNumId w:val="6"/>
    <w:lvlOverride w:ilvl="0">
      <w:startOverride w:val="1"/>
    </w:lvlOverride>
    <w:lvlOverride w:ilvl="1">
      <w:startOverride w:val="1"/>
    </w:lvlOverride>
  </w:num>
  <w:num w:numId="11">
    <w:abstractNumId w:val="9"/>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6F"/>
    <w:rsid w:val="00022C0F"/>
    <w:rsid w:val="00023FE5"/>
    <w:rsid w:val="000C78D4"/>
    <w:rsid w:val="000D76F9"/>
    <w:rsid w:val="000E3D6D"/>
    <w:rsid w:val="000F55E5"/>
    <w:rsid w:val="00114F59"/>
    <w:rsid w:val="001242F4"/>
    <w:rsid w:val="00176068"/>
    <w:rsid w:val="001C4C43"/>
    <w:rsid w:val="001F65B7"/>
    <w:rsid w:val="00276EF3"/>
    <w:rsid w:val="00285A18"/>
    <w:rsid w:val="002A28FC"/>
    <w:rsid w:val="002D0405"/>
    <w:rsid w:val="00362FD2"/>
    <w:rsid w:val="003C236F"/>
    <w:rsid w:val="003D111D"/>
    <w:rsid w:val="00404427"/>
    <w:rsid w:val="004358DB"/>
    <w:rsid w:val="0045639C"/>
    <w:rsid w:val="00456DC7"/>
    <w:rsid w:val="00465342"/>
    <w:rsid w:val="00481E84"/>
    <w:rsid w:val="004964D3"/>
    <w:rsid w:val="004B3F87"/>
    <w:rsid w:val="005557DA"/>
    <w:rsid w:val="0057271D"/>
    <w:rsid w:val="00590298"/>
    <w:rsid w:val="00592CBB"/>
    <w:rsid w:val="005C6C12"/>
    <w:rsid w:val="005D0857"/>
    <w:rsid w:val="005D165A"/>
    <w:rsid w:val="005E5FA7"/>
    <w:rsid w:val="005E7E41"/>
    <w:rsid w:val="005F052C"/>
    <w:rsid w:val="005F08AA"/>
    <w:rsid w:val="005F67C1"/>
    <w:rsid w:val="006570B0"/>
    <w:rsid w:val="00684874"/>
    <w:rsid w:val="006C2F3C"/>
    <w:rsid w:val="006F659D"/>
    <w:rsid w:val="00724C09"/>
    <w:rsid w:val="0072706B"/>
    <w:rsid w:val="00736DA0"/>
    <w:rsid w:val="007378CA"/>
    <w:rsid w:val="0075697E"/>
    <w:rsid w:val="007B1D28"/>
    <w:rsid w:val="007C3218"/>
    <w:rsid w:val="007C3D17"/>
    <w:rsid w:val="00852ABF"/>
    <w:rsid w:val="0086148C"/>
    <w:rsid w:val="008620DB"/>
    <w:rsid w:val="00865538"/>
    <w:rsid w:val="00877EB2"/>
    <w:rsid w:val="008974A3"/>
    <w:rsid w:val="008D1D0F"/>
    <w:rsid w:val="00947795"/>
    <w:rsid w:val="00965522"/>
    <w:rsid w:val="0098217F"/>
    <w:rsid w:val="00985703"/>
    <w:rsid w:val="009A542D"/>
    <w:rsid w:val="009B6131"/>
    <w:rsid w:val="009C3FC3"/>
    <w:rsid w:val="009C6205"/>
    <w:rsid w:val="00A44627"/>
    <w:rsid w:val="00A57869"/>
    <w:rsid w:val="00B01943"/>
    <w:rsid w:val="00B63FDD"/>
    <w:rsid w:val="00B645EE"/>
    <w:rsid w:val="00B646F9"/>
    <w:rsid w:val="00B75732"/>
    <w:rsid w:val="00B92681"/>
    <w:rsid w:val="00B95FB9"/>
    <w:rsid w:val="00BC05EF"/>
    <w:rsid w:val="00BC38AC"/>
    <w:rsid w:val="00BD103A"/>
    <w:rsid w:val="00BD7193"/>
    <w:rsid w:val="00BD7A7A"/>
    <w:rsid w:val="00C21B84"/>
    <w:rsid w:val="00C427D4"/>
    <w:rsid w:val="00CA535E"/>
    <w:rsid w:val="00CA798C"/>
    <w:rsid w:val="00CC32FC"/>
    <w:rsid w:val="00CE3AA0"/>
    <w:rsid w:val="00D17DD9"/>
    <w:rsid w:val="00D22A73"/>
    <w:rsid w:val="00D46013"/>
    <w:rsid w:val="00D525DF"/>
    <w:rsid w:val="00D84EFC"/>
    <w:rsid w:val="00DB000F"/>
    <w:rsid w:val="00DB4963"/>
    <w:rsid w:val="00DD7178"/>
    <w:rsid w:val="00DE29FD"/>
    <w:rsid w:val="00E0043D"/>
    <w:rsid w:val="00E216C7"/>
    <w:rsid w:val="00E321EF"/>
    <w:rsid w:val="00E464B4"/>
    <w:rsid w:val="00E53A75"/>
    <w:rsid w:val="00E7026C"/>
    <w:rsid w:val="00E77895"/>
    <w:rsid w:val="00E909AA"/>
    <w:rsid w:val="00E96E50"/>
    <w:rsid w:val="00EA403A"/>
    <w:rsid w:val="00EB1042"/>
    <w:rsid w:val="00EB1525"/>
    <w:rsid w:val="00EB1AA6"/>
    <w:rsid w:val="00F05CD7"/>
    <w:rsid w:val="00F0766B"/>
    <w:rsid w:val="00F36C28"/>
    <w:rsid w:val="00F37796"/>
    <w:rsid w:val="00F61FFD"/>
    <w:rsid w:val="00F63A6A"/>
    <w:rsid w:val="00FC19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1D7BE4-E104-4797-953D-24D9A092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17F"/>
    <w:pPr>
      <w:spacing w:after="0" w:line="240" w:lineRule="auto"/>
    </w:pPr>
    <w:rPr>
      <w:rFonts w:ascii="Times New Roman" w:eastAsia="Times New Roman" w:hAnsi="Times New Roman" w:cs="Times New Roman"/>
      <w:sz w:val="24"/>
      <w:szCs w:val="20"/>
      <w:lang w:val="en-US"/>
    </w:rPr>
  </w:style>
  <w:style w:type="paragraph" w:styleId="Heading3">
    <w:name w:val="heading 3"/>
    <w:basedOn w:val="Normal"/>
    <w:next w:val="Normal"/>
    <w:link w:val="Heading3Char"/>
    <w:uiPriority w:val="9"/>
    <w:unhideWhenUsed/>
    <w:rsid w:val="002A28FC"/>
    <w:pPr>
      <w:keepNext/>
      <w:keepLines/>
      <w:numPr>
        <w:ilvl w:val="2"/>
        <w:numId w:val="9"/>
      </w:numPr>
      <w:spacing w:before="200" w:line="360" w:lineRule="auto"/>
      <w:outlineLvl w:val="2"/>
    </w:pPr>
    <w:rPr>
      <w:rFonts w:eastAsiaTheme="majorEastAsia" w:cstheme="majorBidi"/>
      <w:b/>
      <w:bCs/>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rsid w:val="0098217F"/>
    <w:rPr>
      <w:rFonts w:eastAsia="Times New Roman"/>
      <w:b/>
      <w:sz w:val="20"/>
    </w:rPr>
  </w:style>
  <w:style w:type="paragraph" w:styleId="Title">
    <w:name w:val="Title"/>
    <w:basedOn w:val="Normal"/>
    <w:link w:val="TitleChar"/>
    <w:qFormat/>
    <w:rsid w:val="0098217F"/>
    <w:pPr>
      <w:jc w:val="center"/>
    </w:pPr>
    <w:rPr>
      <w:rFonts w:asciiTheme="minorHAnsi" w:hAnsiTheme="minorHAnsi" w:cstheme="minorBidi"/>
      <w:b/>
      <w:sz w:val="20"/>
      <w:szCs w:val="22"/>
      <w:lang w:val="en-ID"/>
    </w:rPr>
  </w:style>
  <w:style w:type="character" w:customStyle="1" w:styleId="TitleChar1">
    <w:name w:val="Title Char1"/>
    <w:basedOn w:val="DefaultParagraphFont"/>
    <w:uiPriority w:val="10"/>
    <w:rsid w:val="0098217F"/>
    <w:rPr>
      <w:rFonts w:asciiTheme="majorHAnsi" w:eastAsiaTheme="majorEastAsia" w:hAnsiTheme="majorHAnsi" w:cstheme="majorBidi"/>
      <w:spacing w:val="-10"/>
      <w:kern w:val="28"/>
      <w:sz w:val="56"/>
      <w:szCs w:val="56"/>
    </w:rPr>
  </w:style>
  <w:style w:type="paragraph" w:styleId="ListParagraph">
    <w:name w:val="List Paragraph"/>
    <w:aliases w:val="Body of text,List Paragraph1,Colorful List - Accent 11,Medium Grid 1 - Accent 21,Body of text+1,Body of text+2,Body of text+3,List Paragraph11,rpp3,nana,Body of textCxSp,kepala 1,Heading 10"/>
    <w:basedOn w:val="Normal"/>
    <w:link w:val="ListParagraphChar"/>
    <w:uiPriority w:val="34"/>
    <w:qFormat/>
    <w:rsid w:val="003D111D"/>
    <w:pPr>
      <w:spacing w:after="200" w:line="276" w:lineRule="auto"/>
      <w:ind w:left="720"/>
      <w:contextualSpacing/>
    </w:pPr>
    <w:rPr>
      <w:rFonts w:ascii="Calibri" w:hAnsi="Calibri"/>
      <w:sz w:val="22"/>
      <w:szCs w:val="22"/>
      <w:lang w:eastAsia="ja-JP"/>
    </w:rPr>
  </w:style>
  <w:style w:type="character" w:styleId="Hyperlink">
    <w:name w:val="Hyperlink"/>
    <w:uiPriority w:val="99"/>
    <w:unhideWhenUsed/>
    <w:rsid w:val="003D111D"/>
    <w:rPr>
      <w:color w:val="0000FF"/>
      <w:u w:val="single"/>
    </w:rPr>
  </w:style>
  <w:style w:type="character" w:customStyle="1" w:styleId="ShortAbstract">
    <w:name w:val="Short Abstract"/>
    <w:rsid w:val="003D111D"/>
    <w:rPr>
      <w:rFonts w:ascii="Times New Roman" w:eastAsia="Times New Roman" w:hAnsi="Times New Roman"/>
      <w:sz w:val="20"/>
    </w:rPr>
  </w:style>
  <w:style w:type="paragraph" w:styleId="Header">
    <w:name w:val="header"/>
    <w:basedOn w:val="Normal"/>
    <w:link w:val="HeaderChar"/>
    <w:uiPriority w:val="99"/>
    <w:unhideWhenUsed/>
    <w:rsid w:val="00965522"/>
    <w:pPr>
      <w:tabs>
        <w:tab w:val="center" w:pos="4680"/>
        <w:tab w:val="right" w:pos="9360"/>
      </w:tabs>
      <w:spacing w:after="200" w:line="276" w:lineRule="auto"/>
    </w:pPr>
    <w:rPr>
      <w:rFonts w:ascii="Calibri" w:hAnsi="Calibri"/>
      <w:sz w:val="22"/>
      <w:szCs w:val="22"/>
      <w:lang w:eastAsia="ja-JP"/>
    </w:rPr>
  </w:style>
  <w:style w:type="character" w:customStyle="1" w:styleId="HeaderChar">
    <w:name w:val="Header Char"/>
    <w:basedOn w:val="DefaultParagraphFont"/>
    <w:link w:val="Header"/>
    <w:uiPriority w:val="99"/>
    <w:rsid w:val="00965522"/>
    <w:rPr>
      <w:rFonts w:ascii="Calibri" w:eastAsia="Times New Roman" w:hAnsi="Calibri" w:cs="Times New Roman"/>
      <w:lang w:eastAsia="ja-JP"/>
    </w:rPr>
  </w:style>
  <w:style w:type="table" w:styleId="TableGrid">
    <w:name w:val="Table Grid"/>
    <w:basedOn w:val="TableNormal"/>
    <w:uiPriority w:val="59"/>
    <w:qFormat/>
    <w:rsid w:val="007C3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Colorful List - Accent 11 Char,Medium Grid 1 - Accent 21 Char,Body of text+1 Char,Body of text+2 Char,Body of text+3 Char,List Paragraph11 Char,rpp3 Char,nana Char,Body of textCxSp Char"/>
    <w:link w:val="ListParagraph"/>
    <w:uiPriority w:val="34"/>
    <w:qFormat/>
    <w:locked/>
    <w:rsid w:val="00F37796"/>
    <w:rPr>
      <w:rFonts w:ascii="Calibri" w:eastAsia="Times New Roman" w:hAnsi="Calibri" w:cs="Times New Roman"/>
      <w:lang w:val="en-US" w:eastAsia="ja-JP"/>
    </w:rPr>
  </w:style>
  <w:style w:type="paragraph" w:styleId="BodyText">
    <w:name w:val="Body Text"/>
    <w:basedOn w:val="Normal"/>
    <w:link w:val="BodyTextChar"/>
    <w:uiPriority w:val="99"/>
    <w:unhideWhenUsed/>
    <w:rsid w:val="00F37796"/>
    <w:pPr>
      <w:spacing w:after="120" w:line="276" w:lineRule="auto"/>
    </w:pPr>
    <w:rPr>
      <w:rFonts w:ascii="Calibri" w:hAnsi="Calibri" w:cs="Arial"/>
      <w:sz w:val="22"/>
      <w:szCs w:val="22"/>
      <w:lang w:val="id-ID"/>
    </w:rPr>
  </w:style>
  <w:style w:type="character" w:customStyle="1" w:styleId="BodyTextChar">
    <w:name w:val="Body Text Char"/>
    <w:basedOn w:val="DefaultParagraphFont"/>
    <w:link w:val="BodyText"/>
    <w:uiPriority w:val="99"/>
    <w:rsid w:val="00F37796"/>
    <w:rPr>
      <w:rFonts w:ascii="Calibri" w:eastAsia="Times New Roman" w:hAnsi="Calibri" w:cs="Arial"/>
      <w:lang w:val="id-ID"/>
    </w:rPr>
  </w:style>
  <w:style w:type="character" w:customStyle="1" w:styleId="SebutanYangBelumTerselesaikan1">
    <w:name w:val="Sebutan Yang Belum Terselesaikan1"/>
    <w:basedOn w:val="DefaultParagraphFont"/>
    <w:uiPriority w:val="99"/>
    <w:semiHidden/>
    <w:unhideWhenUsed/>
    <w:rsid w:val="00EB1042"/>
    <w:rPr>
      <w:color w:val="605E5C"/>
      <w:shd w:val="clear" w:color="auto" w:fill="E1DFDD"/>
    </w:rPr>
  </w:style>
  <w:style w:type="paragraph" w:styleId="Footer">
    <w:name w:val="footer"/>
    <w:basedOn w:val="Normal"/>
    <w:link w:val="FooterChar"/>
    <w:uiPriority w:val="99"/>
    <w:unhideWhenUsed/>
    <w:rsid w:val="000D76F9"/>
    <w:pPr>
      <w:tabs>
        <w:tab w:val="center" w:pos="4680"/>
        <w:tab w:val="right" w:pos="9360"/>
      </w:tabs>
    </w:pPr>
  </w:style>
  <w:style w:type="character" w:customStyle="1" w:styleId="FooterChar">
    <w:name w:val="Footer Char"/>
    <w:basedOn w:val="DefaultParagraphFont"/>
    <w:link w:val="Footer"/>
    <w:uiPriority w:val="99"/>
    <w:rsid w:val="000D76F9"/>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176068"/>
    <w:rPr>
      <w:rFonts w:ascii="Tahoma" w:hAnsi="Tahoma" w:cs="Tahoma"/>
      <w:sz w:val="16"/>
      <w:szCs w:val="16"/>
    </w:rPr>
  </w:style>
  <w:style w:type="character" w:customStyle="1" w:styleId="BalloonTextChar">
    <w:name w:val="Balloon Text Char"/>
    <w:basedOn w:val="DefaultParagraphFont"/>
    <w:link w:val="BalloonText"/>
    <w:uiPriority w:val="99"/>
    <w:semiHidden/>
    <w:rsid w:val="00176068"/>
    <w:rPr>
      <w:rFonts w:ascii="Tahoma" w:eastAsia="Times New Roman" w:hAnsi="Tahoma" w:cs="Tahoma"/>
      <w:sz w:val="16"/>
      <w:szCs w:val="16"/>
      <w:lang w:val="en-US"/>
    </w:rPr>
  </w:style>
  <w:style w:type="paragraph" w:styleId="FootnoteText">
    <w:name w:val="footnote text"/>
    <w:basedOn w:val="Normal"/>
    <w:link w:val="FootnoteTextChar"/>
    <w:uiPriority w:val="99"/>
    <w:semiHidden/>
    <w:unhideWhenUsed/>
    <w:rsid w:val="00CA535E"/>
    <w:rPr>
      <w:sz w:val="20"/>
    </w:rPr>
  </w:style>
  <w:style w:type="character" w:customStyle="1" w:styleId="FootnoteTextChar">
    <w:name w:val="Footnote Text Char"/>
    <w:basedOn w:val="DefaultParagraphFont"/>
    <w:link w:val="FootnoteText"/>
    <w:uiPriority w:val="99"/>
    <w:semiHidden/>
    <w:rsid w:val="00CA535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CA535E"/>
    <w:rPr>
      <w:vertAlign w:val="superscript"/>
    </w:rPr>
  </w:style>
  <w:style w:type="character" w:customStyle="1" w:styleId="Heading3Char">
    <w:name w:val="Heading 3 Char"/>
    <w:basedOn w:val="DefaultParagraphFont"/>
    <w:link w:val="Heading3"/>
    <w:uiPriority w:val="9"/>
    <w:rsid w:val="002A28FC"/>
    <w:rPr>
      <w:rFonts w:ascii="Times New Roman" w:eastAsiaTheme="majorEastAsia" w:hAnsi="Times New Roman" w:cstheme="majorBidi"/>
      <w:b/>
      <w:bCs/>
      <w:sz w:val="24"/>
      <w:lang w:val="id-ID"/>
    </w:rPr>
  </w:style>
  <w:style w:type="paragraph" w:styleId="NormalWeb">
    <w:name w:val="Normal (Web)"/>
    <w:basedOn w:val="Normal"/>
    <w:unhideWhenUsed/>
    <w:qFormat/>
    <w:rsid w:val="00736DA0"/>
    <w:pPr>
      <w:spacing w:before="100" w:beforeAutospacing="1" w:after="100"/>
      <w:jc w:val="both"/>
    </w:pPr>
    <w:rPr>
      <w:szCs w:val="24"/>
    </w:rPr>
  </w:style>
  <w:style w:type="paragraph" w:customStyle="1" w:styleId="Default">
    <w:name w:val="Default"/>
    <w:rsid w:val="00736DA0"/>
    <w:pPr>
      <w:autoSpaceDE w:val="0"/>
      <w:autoSpaceDN w:val="0"/>
      <w:adjustRightInd w:val="0"/>
      <w:spacing w:before="100" w:beforeAutospacing="1" w:after="0" w:line="240" w:lineRule="auto"/>
      <w:jc w:val="both"/>
    </w:pPr>
    <w:rPr>
      <w:rFonts w:ascii="Times New Roman" w:eastAsia="SimSun" w:hAnsi="Times New Roman" w:cs="Times New Roman"/>
      <w:color w:val="000000"/>
      <w:sz w:val="24"/>
      <w:szCs w:val="24"/>
      <w:lang w:val="en-US"/>
    </w:rPr>
  </w:style>
  <w:style w:type="paragraph" w:styleId="HTMLPreformatted">
    <w:name w:val="HTML Preformatted"/>
    <w:basedOn w:val="Normal"/>
    <w:link w:val="HTMLPreformattedChar"/>
    <w:uiPriority w:val="99"/>
    <w:unhideWhenUsed/>
    <w:rsid w:val="00DE2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DE29FD"/>
    <w:rPr>
      <w:rFonts w:ascii="Courier New" w:eastAsia="Times New Roman" w:hAnsi="Courier New" w:cs="Courier New"/>
      <w:sz w:val="20"/>
      <w:szCs w:val="20"/>
      <w:lang w:val="en-US"/>
    </w:rPr>
  </w:style>
  <w:style w:type="character" w:customStyle="1" w:styleId="y2iqfc">
    <w:name w:val="y2iqfc"/>
    <w:basedOn w:val="DefaultParagraphFont"/>
    <w:rsid w:val="00DE2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32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lamaharaniputri005@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vrikariecha@gmail.com" TargetMode="External"/><Relationship Id="rId4" Type="http://schemas.openxmlformats.org/officeDocument/2006/relationships/settings" Target="settings.xml"/><Relationship Id="rId9" Type="http://schemas.openxmlformats.org/officeDocument/2006/relationships/hyperlink" Target="mailto:khairi84ikhsan@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B437286E-C2D0-4A23-93C7-5A81A0D2A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2948</Words>
  <Characters>16810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ROSALINA BULU</dc:creator>
  <cp:keywords/>
  <dc:description/>
  <cp:lastModifiedBy>JHON ENSTEIN</cp:lastModifiedBy>
  <cp:revision>4</cp:revision>
  <cp:lastPrinted>2022-08-10T04:15:00Z</cp:lastPrinted>
  <dcterms:created xsi:type="dcterms:W3CDTF">2022-08-18T00:47:00Z</dcterms:created>
  <dcterms:modified xsi:type="dcterms:W3CDTF">2022-08-18T00:48:00Z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4ae3c0a2-90f8-3458-92a3-2c7a395ab535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